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188" w:rsidRPr="00297188" w:rsidRDefault="00297188" w:rsidP="00451D13">
      <w:pPr>
        <w:rPr>
          <w:rFonts w:ascii="Arial" w:hAnsi="Arial" w:cs="Arial"/>
          <w:b/>
          <w:sz w:val="24"/>
          <w:szCs w:val="24"/>
          <w:lang w:val="fr-CH"/>
        </w:rPr>
      </w:pPr>
      <w:bookmarkStart w:id="0" w:name="_GoBack"/>
      <w:bookmarkEnd w:id="0"/>
      <w:proofErr w:type="spellStart"/>
      <w:r w:rsidRPr="00297188">
        <w:rPr>
          <w:rFonts w:ascii="Arial" w:hAnsi="Arial" w:cs="Arial"/>
          <w:b/>
          <w:sz w:val="24"/>
          <w:szCs w:val="24"/>
          <w:lang w:val="fr-CH"/>
        </w:rPr>
        <w:t>Argumentarium</w:t>
      </w:r>
      <w:proofErr w:type="spellEnd"/>
      <w:r w:rsidRPr="00297188">
        <w:rPr>
          <w:rFonts w:ascii="Arial" w:hAnsi="Arial" w:cs="Arial"/>
          <w:b/>
          <w:sz w:val="24"/>
          <w:szCs w:val="24"/>
          <w:lang w:val="fr-CH"/>
        </w:rPr>
        <w:t xml:space="preserve"> référendum contre la directive sur les armes de l</w:t>
      </w:r>
      <w:r>
        <w:rPr>
          <w:rFonts w:ascii="Arial" w:hAnsi="Arial" w:cs="Arial"/>
          <w:b/>
          <w:sz w:val="24"/>
          <w:szCs w:val="24"/>
          <w:lang w:val="fr-CH"/>
        </w:rPr>
        <w:t>’</w:t>
      </w:r>
      <w:r w:rsidRPr="00297188">
        <w:rPr>
          <w:rFonts w:ascii="Arial" w:hAnsi="Arial" w:cs="Arial"/>
          <w:b/>
          <w:sz w:val="24"/>
          <w:szCs w:val="24"/>
          <w:lang w:val="fr-CH"/>
        </w:rPr>
        <w:t>UE</w:t>
      </w:r>
    </w:p>
    <w:p w:rsidR="004A7A3F" w:rsidRPr="00297188" w:rsidRDefault="004A7A3F" w:rsidP="00451D13">
      <w:pPr>
        <w:rPr>
          <w:rFonts w:ascii="Arial" w:hAnsi="Arial" w:cs="Arial"/>
          <w:sz w:val="24"/>
          <w:szCs w:val="24"/>
          <w:lang w:val="fr-CH"/>
        </w:rPr>
      </w:pPr>
      <w:r w:rsidRPr="00297188">
        <w:rPr>
          <w:rFonts w:ascii="Arial" w:hAnsi="Arial" w:cs="Arial"/>
          <w:sz w:val="24"/>
          <w:szCs w:val="24"/>
          <w:lang w:val="fr-CH"/>
        </w:rPr>
        <w:t>Dans son impuissance face aux tragiques attaques terroristes perpétré</w:t>
      </w:r>
      <w:r w:rsidR="002A0CBB" w:rsidRPr="00297188">
        <w:rPr>
          <w:rFonts w:ascii="Arial" w:hAnsi="Arial" w:cs="Arial"/>
          <w:sz w:val="24"/>
          <w:szCs w:val="24"/>
          <w:lang w:val="fr-CH"/>
        </w:rPr>
        <w:t>e</w:t>
      </w:r>
      <w:r w:rsidRPr="00297188">
        <w:rPr>
          <w:rFonts w:ascii="Arial" w:hAnsi="Arial" w:cs="Arial"/>
          <w:sz w:val="24"/>
          <w:szCs w:val="24"/>
          <w:lang w:val="fr-CH"/>
        </w:rPr>
        <w:t xml:space="preserve">s en Europe, le Parlement européen a décidé de durcir la directive UE sur les armes – poussé par le besoin irrésistible de faire quelque chose, mais sans trop s'interroger sur l'utilité réelle de </w:t>
      </w:r>
      <w:r w:rsidR="007C1E25" w:rsidRPr="00297188">
        <w:rPr>
          <w:rFonts w:ascii="Arial" w:hAnsi="Arial" w:cs="Arial"/>
          <w:sz w:val="24"/>
          <w:szCs w:val="24"/>
          <w:lang w:val="fr-CH"/>
        </w:rPr>
        <w:t>son action</w:t>
      </w:r>
      <w:r w:rsidRPr="00297188">
        <w:rPr>
          <w:rFonts w:ascii="Arial" w:hAnsi="Arial" w:cs="Arial"/>
          <w:sz w:val="24"/>
          <w:szCs w:val="24"/>
          <w:lang w:val="fr-CH"/>
        </w:rPr>
        <w:t>. Cette intervention est pourtant totalement inutile face à la menace terroriste parce que les attaques terroristes ne sont jamais commis</w:t>
      </w:r>
      <w:r w:rsidR="002A0CBB" w:rsidRPr="00297188">
        <w:rPr>
          <w:rFonts w:ascii="Arial" w:hAnsi="Arial" w:cs="Arial"/>
          <w:sz w:val="24"/>
          <w:szCs w:val="24"/>
          <w:lang w:val="fr-CH"/>
        </w:rPr>
        <w:t>es</w:t>
      </w:r>
      <w:r w:rsidRPr="00297188">
        <w:rPr>
          <w:rFonts w:ascii="Arial" w:hAnsi="Arial" w:cs="Arial"/>
          <w:sz w:val="24"/>
          <w:szCs w:val="24"/>
          <w:lang w:val="fr-CH"/>
        </w:rPr>
        <w:t xml:space="preserve"> </w:t>
      </w:r>
      <w:r w:rsidR="00D55026" w:rsidRPr="00297188">
        <w:rPr>
          <w:rFonts w:ascii="Arial" w:hAnsi="Arial" w:cs="Arial"/>
          <w:sz w:val="24"/>
          <w:szCs w:val="24"/>
          <w:lang w:val="fr-CH"/>
        </w:rPr>
        <w:t xml:space="preserve">avec des armes obtenues légalement. Souvent même, les terroristes ne se servent pas d'armes à feux, mais de voitures, de bombes, etc. L'unique but de cet activisme politique était donc de tenter de calmer la population. </w:t>
      </w:r>
      <w:r w:rsidRPr="00297188">
        <w:rPr>
          <w:rFonts w:ascii="Arial" w:hAnsi="Arial" w:cs="Arial"/>
          <w:sz w:val="24"/>
          <w:szCs w:val="24"/>
          <w:lang w:val="fr-CH"/>
        </w:rPr>
        <w:t xml:space="preserve"> </w:t>
      </w:r>
    </w:p>
    <w:p w:rsidR="00D55026" w:rsidRPr="00297188" w:rsidRDefault="00D55026" w:rsidP="00451D13">
      <w:pPr>
        <w:rPr>
          <w:rFonts w:ascii="Arial" w:hAnsi="Arial" w:cs="Arial"/>
          <w:sz w:val="24"/>
          <w:szCs w:val="24"/>
          <w:lang w:val="fr-CH"/>
        </w:rPr>
      </w:pPr>
      <w:r w:rsidRPr="00297188">
        <w:rPr>
          <w:rFonts w:ascii="Arial" w:hAnsi="Arial" w:cs="Arial"/>
          <w:sz w:val="24"/>
          <w:szCs w:val="24"/>
          <w:lang w:val="fr-CH"/>
        </w:rPr>
        <w:t xml:space="preserve">Le Conseil fédéral a promis aux détenteurs d'armes d'appliquer de manière pragmatique la nouvelle directive UE. Il n'a pas tenu </w:t>
      </w:r>
      <w:r w:rsidR="007C1E25" w:rsidRPr="00297188">
        <w:rPr>
          <w:rFonts w:ascii="Arial" w:hAnsi="Arial" w:cs="Arial"/>
          <w:sz w:val="24"/>
          <w:szCs w:val="24"/>
          <w:lang w:val="fr-CH"/>
        </w:rPr>
        <w:t>sa</w:t>
      </w:r>
      <w:r w:rsidRPr="00297188">
        <w:rPr>
          <w:rFonts w:ascii="Arial" w:hAnsi="Arial" w:cs="Arial"/>
          <w:sz w:val="24"/>
          <w:szCs w:val="24"/>
          <w:lang w:val="fr-CH"/>
        </w:rPr>
        <w:t xml:space="preserve"> promesse. </w:t>
      </w:r>
    </w:p>
    <w:p w:rsidR="00D55026" w:rsidRPr="00297188" w:rsidRDefault="00D55026" w:rsidP="00451D13">
      <w:pPr>
        <w:rPr>
          <w:rFonts w:ascii="Arial" w:hAnsi="Arial" w:cs="Arial"/>
          <w:sz w:val="24"/>
          <w:szCs w:val="24"/>
          <w:lang w:val="fr-CH"/>
        </w:rPr>
      </w:pPr>
      <w:r w:rsidRPr="00297188">
        <w:rPr>
          <w:rFonts w:ascii="Arial" w:hAnsi="Arial" w:cs="Arial"/>
          <w:sz w:val="24"/>
          <w:szCs w:val="24"/>
          <w:lang w:val="fr-CH"/>
        </w:rPr>
        <w:t xml:space="preserve">Les personnes qui, à la fin de leur service militaire, veulent conserver leur arme d'ordonnance, peuvent continuer de le faire dans les conditions valables actuellement. Toutefois, </w:t>
      </w:r>
      <w:proofErr w:type="gramStart"/>
      <w:r w:rsidRPr="00297188">
        <w:rPr>
          <w:rFonts w:ascii="Arial" w:hAnsi="Arial" w:cs="Arial"/>
          <w:sz w:val="24"/>
          <w:szCs w:val="24"/>
          <w:lang w:val="fr-CH"/>
        </w:rPr>
        <w:t>les personnes possédant</w:t>
      </w:r>
      <w:proofErr w:type="gramEnd"/>
      <w:r w:rsidRPr="00297188">
        <w:rPr>
          <w:rFonts w:ascii="Arial" w:hAnsi="Arial" w:cs="Arial"/>
          <w:sz w:val="24"/>
          <w:szCs w:val="24"/>
          <w:lang w:val="fr-CH"/>
        </w:rPr>
        <w:t xml:space="preserve"> déjà légalement une arme d'ordonnance semi-automatique qui, jusqu'ici, était exclue de l'obligation d'enregistrement, devront faire "confirmer" cette détention. Cette règle équivaut à une obligation d'enregistrer après coup plusieurs centaines de milliers d'armes, </w:t>
      </w:r>
      <w:r w:rsidR="00B6524C" w:rsidRPr="00297188">
        <w:rPr>
          <w:rFonts w:ascii="Arial" w:hAnsi="Arial" w:cs="Arial"/>
          <w:sz w:val="24"/>
          <w:szCs w:val="24"/>
          <w:lang w:val="fr-CH"/>
        </w:rPr>
        <w:t xml:space="preserve">ce que le peuple et le Parlement ont refusé à plusieurs reprises. </w:t>
      </w:r>
    </w:p>
    <w:p w:rsidR="00B6524C" w:rsidRPr="00297188" w:rsidRDefault="00B6524C" w:rsidP="00451D13">
      <w:pPr>
        <w:rPr>
          <w:rFonts w:ascii="Arial" w:hAnsi="Arial" w:cs="Arial"/>
          <w:sz w:val="24"/>
          <w:szCs w:val="24"/>
          <w:lang w:val="fr-CH"/>
        </w:rPr>
      </w:pPr>
      <w:r w:rsidRPr="00297188">
        <w:rPr>
          <w:rFonts w:ascii="Arial" w:hAnsi="Arial" w:cs="Arial"/>
          <w:sz w:val="24"/>
          <w:szCs w:val="24"/>
          <w:lang w:val="fr-CH"/>
        </w:rPr>
        <w:t>Je tiens à souligner une fois de plus: aussi bien la directive UE sur les armes que le projet de loi du Conseil fédéral ratent l'objectif visé. On nous propos</w:t>
      </w:r>
      <w:r w:rsidR="002A0CBB" w:rsidRPr="00297188">
        <w:rPr>
          <w:rFonts w:ascii="Arial" w:hAnsi="Arial" w:cs="Arial"/>
          <w:sz w:val="24"/>
          <w:szCs w:val="24"/>
          <w:lang w:val="fr-CH"/>
        </w:rPr>
        <w:t>e</w:t>
      </w:r>
      <w:r w:rsidRPr="00297188">
        <w:rPr>
          <w:rFonts w:ascii="Arial" w:hAnsi="Arial" w:cs="Arial"/>
          <w:sz w:val="24"/>
          <w:szCs w:val="24"/>
          <w:lang w:val="fr-CH"/>
        </w:rPr>
        <w:t xml:space="preserve"> une fausse solution dont le principal effet e</w:t>
      </w:r>
      <w:r w:rsidR="002A0CBB" w:rsidRPr="00297188">
        <w:rPr>
          <w:rFonts w:ascii="Arial" w:hAnsi="Arial" w:cs="Arial"/>
          <w:sz w:val="24"/>
          <w:szCs w:val="24"/>
          <w:lang w:val="fr-CH"/>
        </w:rPr>
        <w:t>s</w:t>
      </w:r>
      <w:r w:rsidRPr="00297188">
        <w:rPr>
          <w:rFonts w:ascii="Arial" w:hAnsi="Arial" w:cs="Arial"/>
          <w:sz w:val="24"/>
          <w:szCs w:val="24"/>
          <w:lang w:val="fr-CH"/>
        </w:rPr>
        <w:t>t de chicaner les propriétaires d'armes légales, mais qui, par exemple, ne contient aucune mesure contre l</w:t>
      </w:r>
      <w:r w:rsidR="00777362" w:rsidRPr="00297188">
        <w:rPr>
          <w:rFonts w:ascii="Arial" w:hAnsi="Arial" w:cs="Arial"/>
          <w:sz w:val="24"/>
          <w:szCs w:val="24"/>
          <w:lang w:val="fr-CH"/>
        </w:rPr>
        <w:t>e</w:t>
      </w:r>
      <w:r w:rsidRPr="00297188">
        <w:rPr>
          <w:rFonts w:ascii="Arial" w:hAnsi="Arial" w:cs="Arial"/>
          <w:sz w:val="24"/>
          <w:szCs w:val="24"/>
          <w:lang w:val="fr-CH"/>
        </w:rPr>
        <w:t xml:space="preserve"> dangereux trafic d'armes illégales. Notre législation actuelle est parfaitement suffisante si elle est rigoureusement appliquée. </w:t>
      </w:r>
    </w:p>
    <w:p w:rsidR="00B6524C" w:rsidRPr="00297188" w:rsidRDefault="00B6524C" w:rsidP="00426D28">
      <w:pPr>
        <w:rPr>
          <w:rFonts w:ascii="Arial" w:hAnsi="Arial" w:cs="Arial"/>
          <w:sz w:val="24"/>
          <w:szCs w:val="24"/>
          <w:lang w:val="fr-CH"/>
        </w:rPr>
      </w:pPr>
      <w:r w:rsidRPr="00297188">
        <w:rPr>
          <w:rFonts w:ascii="Arial" w:hAnsi="Arial" w:cs="Arial"/>
          <w:sz w:val="24"/>
          <w:szCs w:val="24"/>
          <w:lang w:val="fr-CH"/>
        </w:rPr>
        <w:t xml:space="preserve">Une solution réellement pragmatique aurait été que le Conseil fédéral accepte la directive UE sur les armes, mais qu'il soit ensuite arrivé à la conclusion que le droit suisse des armes actuel satisfait parfaitement à l'objectif de la directive UE, c'est-à-dire endiguer les abus </w:t>
      </w:r>
      <w:r w:rsidR="0092087D" w:rsidRPr="00297188">
        <w:rPr>
          <w:rFonts w:ascii="Arial" w:hAnsi="Arial" w:cs="Arial"/>
          <w:sz w:val="24"/>
          <w:szCs w:val="24"/>
          <w:lang w:val="fr-CH"/>
        </w:rPr>
        <w:t xml:space="preserve">des armes dans le contexte du terrorisme international. </w:t>
      </w:r>
    </w:p>
    <w:p w:rsidR="00426D28" w:rsidRPr="00297188" w:rsidRDefault="0092087D" w:rsidP="00426D28">
      <w:pPr>
        <w:rPr>
          <w:rFonts w:ascii="Arial" w:hAnsi="Arial" w:cs="Arial"/>
          <w:b/>
          <w:sz w:val="24"/>
          <w:szCs w:val="24"/>
          <w:lang w:val="fr-CH"/>
        </w:rPr>
      </w:pPr>
      <w:r w:rsidRPr="00297188">
        <w:rPr>
          <w:rFonts w:ascii="Arial" w:hAnsi="Arial" w:cs="Arial"/>
          <w:b/>
          <w:sz w:val="24"/>
          <w:szCs w:val="24"/>
          <w:lang w:val="fr-CH"/>
        </w:rPr>
        <w:t>Qu'est-ce qui change avec la nouvelle loi?</w:t>
      </w:r>
    </w:p>
    <w:p w:rsidR="0092087D" w:rsidRPr="00297188" w:rsidRDefault="0092087D" w:rsidP="00426D28">
      <w:pPr>
        <w:rPr>
          <w:rFonts w:ascii="Arial" w:hAnsi="Arial" w:cs="Arial"/>
          <w:sz w:val="24"/>
          <w:szCs w:val="24"/>
          <w:lang w:val="fr-CH"/>
        </w:rPr>
      </w:pPr>
      <w:r w:rsidRPr="00297188">
        <w:rPr>
          <w:rFonts w:ascii="Arial" w:hAnsi="Arial" w:cs="Arial"/>
          <w:sz w:val="24"/>
          <w:szCs w:val="24"/>
          <w:lang w:val="fr-CH"/>
        </w:rPr>
        <w:t xml:space="preserve">Nos armes d'ordonnance, les fusils d'assaut 90 et 57, sont attribuées à la catégorie des "armes interdites". Ce nouveau classement a pour effet que l'acquisition d'un fusil d'assaut 90 ou 57 exige une autorisation </w:t>
      </w:r>
      <w:r w:rsidR="000A054C" w:rsidRPr="00297188">
        <w:rPr>
          <w:rFonts w:ascii="Arial" w:hAnsi="Arial" w:cs="Arial"/>
          <w:sz w:val="24"/>
          <w:szCs w:val="24"/>
          <w:lang w:val="fr-CH"/>
        </w:rPr>
        <w:t xml:space="preserve">cantonale </w:t>
      </w:r>
      <w:r w:rsidRPr="00297188">
        <w:rPr>
          <w:rFonts w:ascii="Arial" w:hAnsi="Arial" w:cs="Arial"/>
          <w:sz w:val="24"/>
          <w:szCs w:val="24"/>
          <w:lang w:val="fr-CH"/>
        </w:rPr>
        <w:t xml:space="preserve">exceptionnelle qui est payante et qui </w:t>
      </w:r>
      <w:r w:rsidR="000A054C" w:rsidRPr="00297188">
        <w:rPr>
          <w:rFonts w:ascii="Arial" w:hAnsi="Arial" w:cs="Arial"/>
          <w:sz w:val="24"/>
          <w:szCs w:val="24"/>
          <w:lang w:val="fr-CH"/>
        </w:rPr>
        <w:t>impose</w:t>
      </w:r>
      <w:r w:rsidRPr="00297188">
        <w:rPr>
          <w:rFonts w:ascii="Arial" w:hAnsi="Arial" w:cs="Arial"/>
          <w:sz w:val="24"/>
          <w:szCs w:val="24"/>
          <w:lang w:val="fr-CH"/>
        </w:rPr>
        <w:t xml:space="preserve"> la fourniture de la preuve du besoin. Pour faire bonne mesure, la loi exige que cette arme soit une nouvelle fois enregistré</w:t>
      </w:r>
      <w:r w:rsidR="000A054C" w:rsidRPr="00297188">
        <w:rPr>
          <w:rFonts w:ascii="Arial" w:hAnsi="Arial" w:cs="Arial"/>
          <w:sz w:val="24"/>
          <w:szCs w:val="24"/>
          <w:lang w:val="fr-CH"/>
        </w:rPr>
        <w:t>e</w:t>
      </w:r>
      <w:r w:rsidRPr="00297188">
        <w:rPr>
          <w:rFonts w:ascii="Arial" w:hAnsi="Arial" w:cs="Arial"/>
          <w:sz w:val="24"/>
          <w:szCs w:val="24"/>
          <w:lang w:val="fr-CH"/>
        </w:rPr>
        <w:t xml:space="preserve"> en l'espace de trois ans. Il n'e</w:t>
      </w:r>
      <w:r w:rsidR="000A054C" w:rsidRPr="00297188">
        <w:rPr>
          <w:rFonts w:ascii="Arial" w:hAnsi="Arial" w:cs="Arial"/>
          <w:sz w:val="24"/>
          <w:szCs w:val="24"/>
          <w:lang w:val="fr-CH"/>
        </w:rPr>
        <w:t>x</w:t>
      </w:r>
      <w:r w:rsidRPr="00297188">
        <w:rPr>
          <w:rFonts w:ascii="Arial" w:hAnsi="Arial" w:cs="Arial"/>
          <w:sz w:val="24"/>
          <w:szCs w:val="24"/>
          <w:lang w:val="fr-CH"/>
        </w:rPr>
        <w:t xml:space="preserve">iste </w:t>
      </w:r>
      <w:r w:rsidR="000C4EAE" w:rsidRPr="00297188">
        <w:rPr>
          <w:rFonts w:ascii="Arial" w:hAnsi="Arial" w:cs="Arial"/>
          <w:sz w:val="24"/>
          <w:szCs w:val="24"/>
          <w:lang w:val="fr-CH"/>
        </w:rPr>
        <w:t xml:space="preserve">donc </w:t>
      </w:r>
      <w:r w:rsidRPr="00297188">
        <w:rPr>
          <w:rFonts w:ascii="Arial" w:hAnsi="Arial" w:cs="Arial"/>
          <w:sz w:val="24"/>
          <w:szCs w:val="24"/>
          <w:lang w:val="fr-CH"/>
        </w:rPr>
        <w:t xml:space="preserve">pas de garantie de la propriété. </w:t>
      </w:r>
    </w:p>
    <w:p w:rsidR="0092087D" w:rsidRPr="00297188" w:rsidRDefault="0092087D" w:rsidP="00426D28">
      <w:pPr>
        <w:rPr>
          <w:rFonts w:ascii="Arial" w:hAnsi="Arial" w:cs="Arial"/>
          <w:sz w:val="24"/>
          <w:szCs w:val="24"/>
          <w:lang w:val="fr-CH"/>
        </w:rPr>
      </w:pPr>
      <w:r w:rsidRPr="00297188">
        <w:rPr>
          <w:rFonts w:ascii="Arial" w:hAnsi="Arial" w:cs="Arial"/>
          <w:sz w:val="24"/>
          <w:szCs w:val="24"/>
          <w:lang w:val="fr-CH"/>
        </w:rPr>
        <w:t>Si ces exigences ne sont pas satisfaites, l'arme est séquestrée. Il s'agit là purement et simplement d'une expropriation.</w:t>
      </w:r>
    </w:p>
    <w:p w:rsidR="0092087D" w:rsidRPr="00297188" w:rsidRDefault="0092087D" w:rsidP="00426D28">
      <w:pPr>
        <w:rPr>
          <w:rFonts w:ascii="Arial" w:hAnsi="Arial" w:cs="Arial"/>
          <w:sz w:val="24"/>
          <w:szCs w:val="24"/>
          <w:lang w:val="fr-CH"/>
        </w:rPr>
      </w:pPr>
      <w:r w:rsidRPr="00297188">
        <w:rPr>
          <w:rFonts w:ascii="Arial" w:hAnsi="Arial" w:cs="Arial"/>
          <w:sz w:val="24"/>
          <w:szCs w:val="24"/>
          <w:lang w:val="fr-CH"/>
        </w:rPr>
        <w:t xml:space="preserve">Si le canton refuse pour une raison ou une autre d'accorder une autorisation exceptionnelle, </w:t>
      </w:r>
      <w:r w:rsidR="00B80BB6" w:rsidRPr="00297188">
        <w:rPr>
          <w:rFonts w:ascii="Arial" w:hAnsi="Arial" w:cs="Arial"/>
          <w:sz w:val="24"/>
          <w:szCs w:val="24"/>
          <w:lang w:val="fr-CH"/>
        </w:rPr>
        <w:t xml:space="preserve">le fait est inscrit dans le système d'information de Schengen. </w:t>
      </w:r>
    </w:p>
    <w:p w:rsidR="00B80BB6" w:rsidRPr="00297188" w:rsidRDefault="00B80BB6" w:rsidP="00426D28">
      <w:pPr>
        <w:rPr>
          <w:rFonts w:ascii="Arial" w:hAnsi="Arial" w:cs="Arial"/>
          <w:sz w:val="24"/>
          <w:szCs w:val="24"/>
          <w:lang w:val="fr-CH"/>
        </w:rPr>
      </w:pPr>
      <w:r w:rsidRPr="00297188">
        <w:rPr>
          <w:rFonts w:ascii="Arial" w:hAnsi="Arial" w:cs="Arial"/>
          <w:b/>
          <w:sz w:val="24"/>
          <w:szCs w:val="24"/>
          <w:lang w:val="fr-CH"/>
        </w:rPr>
        <w:t>Quelles sont les conséquences pour les tireurs et le tir sportif?</w:t>
      </w:r>
      <w:r w:rsidR="00297188">
        <w:rPr>
          <w:rFonts w:ascii="Arial" w:hAnsi="Arial" w:cs="Arial"/>
          <w:b/>
          <w:sz w:val="24"/>
          <w:szCs w:val="24"/>
          <w:lang w:val="fr-CH"/>
        </w:rPr>
        <w:br/>
      </w:r>
      <w:r w:rsidRPr="00297188">
        <w:rPr>
          <w:rFonts w:ascii="Arial" w:hAnsi="Arial" w:cs="Arial"/>
          <w:sz w:val="24"/>
          <w:szCs w:val="24"/>
          <w:lang w:val="fr-CH"/>
        </w:rPr>
        <w:t xml:space="preserve">Les demandes d'autorisation exceptionnelle provoquent des frais et des contraintes bureaucratiques </w:t>
      </w:r>
      <w:r w:rsidR="000A054C" w:rsidRPr="00297188">
        <w:rPr>
          <w:rFonts w:ascii="Arial" w:hAnsi="Arial" w:cs="Arial"/>
          <w:sz w:val="24"/>
          <w:szCs w:val="24"/>
          <w:lang w:val="fr-CH"/>
        </w:rPr>
        <w:t xml:space="preserve">supplémentaires </w:t>
      </w:r>
      <w:r w:rsidRPr="00297188">
        <w:rPr>
          <w:rFonts w:ascii="Arial" w:hAnsi="Arial" w:cs="Arial"/>
          <w:sz w:val="24"/>
          <w:szCs w:val="24"/>
          <w:lang w:val="fr-CH"/>
        </w:rPr>
        <w:t>pour les enregistrement</w:t>
      </w:r>
      <w:r w:rsidR="000A054C" w:rsidRPr="00297188">
        <w:rPr>
          <w:rFonts w:ascii="Arial" w:hAnsi="Arial" w:cs="Arial"/>
          <w:sz w:val="24"/>
          <w:szCs w:val="24"/>
          <w:lang w:val="fr-CH"/>
        </w:rPr>
        <w:t>s</w:t>
      </w:r>
      <w:r w:rsidRPr="00297188">
        <w:rPr>
          <w:rFonts w:ascii="Arial" w:hAnsi="Arial" w:cs="Arial"/>
          <w:sz w:val="24"/>
          <w:szCs w:val="24"/>
          <w:lang w:val="fr-CH"/>
        </w:rPr>
        <w:t xml:space="preserve"> ultérieurs. </w:t>
      </w:r>
    </w:p>
    <w:p w:rsidR="00B80BB6" w:rsidRPr="00297188" w:rsidRDefault="00B80BB6" w:rsidP="00426D28">
      <w:pPr>
        <w:rPr>
          <w:rFonts w:ascii="Arial" w:hAnsi="Arial" w:cs="Arial"/>
          <w:sz w:val="24"/>
          <w:szCs w:val="24"/>
          <w:lang w:val="fr-CH"/>
        </w:rPr>
      </w:pPr>
      <w:r w:rsidRPr="00297188">
        <w:rPr>
          <w:rFonts w:ascii="Arial" w:hAnsi="Arial" w:cs="Arial"/>
          <w:sz w:val="24"/>
          <w:szCs w:val="24"/>
          <w:lang w:val="fr-CH"/>
        </w:rPr>
        <w:lastRenderedPageBreak/>
        <w:t xml:space="preserve">Les personnes possédant légalement une arme sont criminalisées ou expropriées. Ce constat vaut notamment pour les femmes et hommes âgés qui souhaitent conserver une arme militaire comme souvenir de leur partenaire, mais qui ne s'en servent plus pour tirer. </w:t>
      </w:r>
    </w:p>
    <w:p w:rsidR="00B80BB6" w:rsidRPr="00297188" w:rsidRDefault="00B80BB6" w:rsidP="00426D28">
      <w:pPr>
        <w:rPr>
          <w:rFonts w:ascii="Arial" w:hAnsi="Arial" w:cs="Arial"/>
          <w:sz w:val="24"/>
          <w:szCs w:val="24"/>
          <w:lang w:val="fr-CH"/>
        </w:rPr>
      </w:pPr>
      <w:r w:rsidRPr="00297188">
        <w:rPr>
          <w:rFonts w:ascii="Arial" w:hAnsi="Arial" w:cs="Arial"/>
          <w:sz w:val="24"/>
          <w:szCs w:val="24"/>
          <w:lang w:val="fr-CH"/>
        </w:rPr>
        <w:t>Inscrits dans le système d'information de Schengen, les tireurs sportifs subissent un traitement plus sévère que les hooligans, les casseurs gauchistes et d'autres malfaiteurs alors qu'ils n'ont commis aucun crime.</w:t>
      </w:r>
    </w:p>
    <w:p w:rsidR="00B80BB6" w:rsidRPr="00297188" w:rsidRDefault="00B80BB6" w:rsidP="00B9079D">
      <w:pPr>
        <w:rPr>
          <w:rFonts w:ascii="Arial" w:hAnsi="Arial" w:cs="Arial"/>
          <w:sz w:val="24"/>
          <w:szCs w:val="24"/>
          <w:lang w:val="fr-CH"/>
        </w:rPr>
      </w:pPr>
      <w:r w:rsidRPr="00297188">
        <w:rPr>
          <w:rFonts w:ascii="Arial" w:hAnsi="Arial" w:cs="Arial"/>
          <w:sz w:val="24"/>
          <w:szCs w:val="24"/>
          <w:lang w:val="fr-CH"/>
        </w:rPr>
        <w:t xml:space="preserve">Les parents dont les enfants s'intéressent au tir sportif sont découragés par l'acquisition d'une arme interdite. </w:t>
      </w:r>
      <w:r w:rsidR="00DB0C54" w:rsidRPr="00297188">
        <w:rPr>
          <w:rFonts w:ascii="Arial" w:hAnsi="Arial" w:cs="Arial"/>
          <w:sz w:val="24"/>
          <w:szCs w:val="24"/>
          <w:lang w:val="fr-CH"/>
        </w:rPr>
        <w:t xml:space="preserve">Conséquence: de moins en moins de jeunes s'intéresseront au tir sportif qui est pourtant une très ancienne tradition de la Suisse. </w:t>
      </w:r>
      <w:r w:rsidR="000A054C" w:rsidRPr="00297188">
        <w:rPr>
          <w:rFonts w:ascii="Arial" w:hAnsi="Arial" w:cs="Arial"/>
          <w:sz w:val="24"/>
          <w:szCs w:val="24"/>
          <w:lang w:val="fr-CH"/>
        </w:rPr>
        <w:t>Il s'agit là</w:t>
      </w:r>
      <w:r w:rsidR="00DB0C54" w:rsidRPr="00297188">
        <w:rPr>
          <w:rFonts w:ascii="Arial" w:hAnsi="Arial" w:cs="Arial"/>
          <w:sz w:val="24"/>
          <w:szCs w:val="24"/>
          <w:lang w:val="fr-CH"/>
        </w:rPr>
        <w:t xml:space="preserve"> une atteinte grave au tir suisse et, par la même occasion, à l'armée et à la capacité de défense de notre pays, voire à la volonté de défense de notre population. </w:t>
      </w:r>
    </w:p>
    <w:p w:rsidR="00DB0C54" w:rsidRPr="00297188" w:rsidRDefault="00DB0C54" w:rsidP="00666FBB">
      <w:pPr>
        <w:rPr>
          <w:rFonts w:ascii="Arial" w:hAnsi="Arial" w:cs="Arial"/>
          <w:sz w:val="24"/>
          <w:szCs w:val="24"/>
          <w:lang w:val="fr-CH"/>
        </w:rPr>
      </w:pPr>
      <w:r w:rsidRPr="00297188">
        <w:rPr>
          <w:rFonts w:ascii="Arial" w:hAnsi="Arial" w:cs="Arial"/>
          <w:sz w:val="24"/>
          <w:szCs w:val="24"/>
          <w:lang w:val="fr-CH"/>
        </w:rPr>
        <w:t xml:space="preserve">Il existe en Suisse des milliers de tireurs </w:t>
      </w:r>
      <w:r w:rsidR="000C4EAE" w:rsidRPr="00297188">
        <w:rPr>
          <w:rFonts w:ascii="Arial" w:hAnsi="Arial" w:cs="Arial"/>
          <w:sz w:val="24"/>
          <w:szCs w:val="24"/>
          <w:lang w:val="fr-CH"/>
        </w:rPr>
        <w:t xml:space="preserve">sportifs </w:t>
      </w:r>
      <w:r w:rsidRPr="00297188">
        <w:rPr>
          <w:rFonts w:ascii="Arial" w:hAnsi="Arial" w:cs="Arial"/>
          <w:sz w:val="24"/>
          <w:szCs w:val="24"/>
          <w:lang w:val="fr-CH"/>
        </w:rPr>
        <w:t xml:space="preserve">occasionnels qui ne font pas partie de sociétés, </w:t>
      </w:r>
      <w:r w:rsidR="000A054C" w:rsidRPr="00297188">
        <w:rPr>
          <w:rFonts w:ascii="Arial" w:hAnsi="Arial" w:cs="Arial"/>
          <w:sz w:val="24"/>
          <w:szCs w:val="24"/>
          <w:lang w:val="fr-CH"/>
        </w:rPr>
        <w:t xml:space="preserve">mais </w:t>
      </w:r>
      <w:r w:rsidRPr="00297188">
        <w:rPr>
          <w:rFonts w:ascii="Arial" w:hAnsi="Arial" w:cs="Arial"/>
          <w:sz w:val="24"/>
          <w:szCs w:val="24"/>
          <w:lang w:val="fr-CH"/>
        </w:rPr>
        <w:t xml:space="preserve">qui participent de temps en temps à un tir en campagne, à un tir de société ou </w:t>
      </w:r>
      <w:r w:rsidR="000A054C" w:rsidRPr="00297188">
        <w:rPr>
          <w:rFonts w:ascii="Arial" w:hAnsi="Arial" w:cs="Arial"/>
          <w:sz w:val="24"/>
          <w:szCs w:val="24"/>
          <w:lang w:val="fr-CH"/>
        </w:rPr>
        <w:t xml:space="preserve">à </w:t>
      </w:r>
      <w:r w:rsidRPr="00297188">
        <w:rPr>
          <w:rFonts w:ascii="Arial" w:hAnsi="Arial" w:cs="Arial"/>
          <w:sz w:val="24"/>
          <w:szCs w:val="24"/>
          <w:lang w:val="fr-CH"/>
        </w:rPr>
        <w:t>une manifestation historique de tir. En raison de leur</w:t>
      </w:r>
      <w:r w:rsidR="000A054C" w:rsidRPr="00297188">
        <w:rPr>
          <w:rFonts w:ascii="Arial" w:hAnsi="Arial" w:cs="Arial"/>
          <w:sz w:val="24"/>
          <w:szCs w:val="24"/>
          <w:lang w:val="fr-CH"/>
        </w:rPr>
        <w:t>s obligations professionnelles</w:t>
      </w:r>
      <w:r w:rsidRPr="00297188">
        <w:rPr>
          <w:rFonts w:ascii="Arial" w:hAnsi="Arial" w:cs="Arial"/>
          <w:sz w:val="24"/>
          <w:szCs w:val="24"/>
          <w:lang w:val="fr-CH"/>
        </w:rPr>
        <w:t xml:space="preserve">, de séjours à l'étranger, etc., ils n'ont parfois pas pu tirer pendant deux ou trois ans. Ces personnes seront contraintes d'adhérer à une société ou </w:t>
      </w:r>
      <w:r w:rsidR="000C4EAE" w:rsidRPr="00297188">
        <w:rPr>
          <w:rFonts w:ascii="Arial" w:hAnsi="Arial" w:cs="Arial"/>
          <w:sz w:val="24"/>
          <w:szCs w:val="24"/>
          <w:lang w:val="fr-CH"/>
        </w:rPr>
        <w:t>de renoncer</w:t>
      </w:r>
      <w:r w:rsidRPr="00297188">
        <w:rPr>
          <w:rFonts w:ascii="Arial" w:hAnsi="Arial" w:cs="Arial"/>
          <w:sz w:val="24"/>
          <w:szCs w:val="24"/>
          <w:lang w:val="fr-CH"/>
        </w:rPr>
        <w:t xml:space="preserve"> complètement au tir. </w:t>
      </w:r>
      <w:r w:rsidR="000A054C" w:rsidRPr="00297188">
        <w:rPr>
          <w:rFonts w:ascii="Arial" w:hAnsi="Arial" w:cs="Arial"/>
          <w:sz w:val="24"/>
          <w:szCs w:val="24"/>
          <w:lang w:val="fr-CH"/>
        </w:rPr>
        <w:t>Elles</w:t>
      </w:r>
      <w:r w:rsidRPr="00297188">
        <w:rPr>
          <w:rFonts w:ascii="Arial" w:hAnsi="Arial" w:cs="Arial"/>
          <w:sz w:val="24"/>
          <w:szCs w:val="24"/>
          <w:lang w:val="fr-CH"/>
        </w:rPr>
        <w:t xml:space="preserve"> seront expropriées, voire criminalisées</w:t>
      </w:r>
      <w:r w:rsidR="0064034E" w:rsidRPr="00297188">
        <w:rPr>
          <w:rFonts w:ascii="Arial" w:hAnsi="Arial" w:cs="Arial"/>
          <w:sz w:val="24"/>
          <w:szCs w:val="24"/>
          <w:lang w:val="fr-CH"/>
        </w:rPr>
        <w:t>,</w:t>
      </w:r>
      <w:r w:rsidRPr="00297188">
        <w:rPr>
          <w:rFonts w:ascii="Arial" w:hAnsi="Arial" w:cs="Arial"/>
          <w:sz w:val="24"/>
          <w:szCs w:val="24"/>
          <w:lang w:val="fr-CH"/>
        </w:rPr>
        <w:t xml:space="preserve"> parce qu'elles ne peuvent pas répondre aux conditions de la nouvelle loi. </w:t>
      </w:r>
    </w:p>
    <w:p w:rsidR="0064034E" w:rsidRPr="00297188" w:rsidRDefault="0064034E" w:rsidP="00B9079D">
      <w:pPr>
        <w:tabs>
          <w:tab w:val="left" w:pos="1134"/>
        </w:tabs>
        <w:rPr>
          <w:rFonts w:ascii="Arial" w:hAnsi="Arial" w:cs="Arial"/>
          <w:sz w:val="24"/>
          <w:szCs w:val="24"/>
          <w:lang w:val="fr-CH"/>
        </w:rPr>
      </w:pPr>
      <w:r w:rsidRPr="00297188">
        <w:rPr>
          <w:rFonts w:ascii="Arial" w:hAnsi="Arial" w:cs="Arial"/>
          <w:sz w:val="24"/>
          <w:szCs w:val="24"/>
          <w:lang w:val="fr-CH"/>
        </w:rPr>
        <w:t xml:space="preserve">Le fait est en outre que les modifications issues de la directive UE sur les armes ne contiennent aucune mesure contre le trafic illégal d'armes, ni contre le commerce, ni contre le transport transfrontalier d'armes. Elles sont donc inefficaces pour lutter contre le terrorisme. De plus, </w:t>
      </w:r>
      <w:r w:rsidR="000A054C" w:rsidRPr="00297188">
        <w:rPr>
          <w:rFonts w:ascii="Arial" w:hAnsi="Arial" w:cs="Arial"/>
          <w:sz w:val="24"/>
          <w:szCs w:val="24"/>
          <w:lang w:val="fr-CH"/>
        </w:rPr>
        <w:t xml:space="preserve">une </w:t>
      </w:r>
      <w:r w:rsidRPr="00297188">
        <w:rPr>
          <w:rFonts w:ascii="Arial" w:hAnsi="Arial" w:cs="Arial"/>
          <w:sz w:val="24"/>
          <w:szCs w:val="24"/>
          <w:lang w:val="fr-CH"/>
        </w:rPr>
        <w:t>armée d'agents de police devra être chargée du contrôle et manquera donc au front. Voilà une conséquence inquiétante et même contre</w:t>
      </w:r>
      <w:r w:rsidR="00777362" w:rsidRPr="00297188">
        <w:rPr>
          <w:rFonts w:ascii="Arial" w:hAnsi="Arial" w:cs="Arial"/>
          <w:sz w:val="24"/>
          <w:szCs w:val="24"/>
          <w:lang w:val="fr-CH"/>
        </w:rPr>
        <w:t>-</w:t>
      </w:r>
      <w:r w:rsidRPr="00297188">
        <w:rPr>
          <w:rFonts w:ascii="Arial" w:hAnsi="Arial" w:cs="Arial"/>
          <w:sz w:val="24"/>
          <w:szCs w:val="24"/>
          <w:lang w:val="fr-CH"/>
        </w:rPr>
        <w:t xml:space="preserve">productive en termes de politique de sécurité. </w:t>
      </w:r>
    </w:p>
    <w:p w:rsidR="00867BC1" w:rsidRDefault="0064034E" w:rsidP="0064034E">
      <w:pPr>
        <w:rPr>
          <w:rFonts w:ascii="Arial" w:hAnsi="Arial" w:cs="Arial"/>
          <w:sz w:val="24"/>
          <w:szCs w:val="24"/>
          <w:lang w:val="fr-CH"/>
        </w:rPr>
      </w:pPr>
      <w:r w:rsidRPr="00297188">
        <w:rPr>
          <w:rFonts w:ascii="Arial" w:hAnsi="Arial" w:cs="Arial"/>
          <w:sz w:val="24"/>
          <w:szCs w:val="24"/>
          <w:lang w:val="fr-CH"/>
        </w:rPr>
        <w:t>Signat</w:t>
      </w:r>
      <w:r w:rsidR="000A054C" w:rsidRPr="00297188">
        <w:rPr>
          <w:rFonts w:ascii="Arial" w:hAnsi="Arial" w:cs="Arial"/>
          <w:sz w:val="24"/>
          <w:szCs w:val="24"/>
          <w:lang w:val="fr-CH"/>
        </w:rPr>
        <w:t>ai</w:t>
      </w:r>
      <w:r w:rsidRPr="00297188">
        <w:rPr>
          <w:rFonts w:ascii="Arial" w:hAnsi="Arial" w:cs="Arial"/>
          <w:sz w:val="24"/>
          <w:szCs w:val="24"/>
          <w:lang w:val="fr-CH"/>
        </w:rPr>
        <w:t xml:space="preserve">re de l'accord de Schengen, la Suisse </w:t>
      </w:r>
      <w:r w:rsidR="000C4EAE" w:rsidRPr="00297188">
        <w:rPr>
          <w:rFonts w:ascii="Arial" w:hAnsi="Arial" w:cs="Arial"/>
          <w:sz w:val="24"/>
          <w:szCs w:val="24"/>
          <w:lang w:val="fr-CH"/>
        </w:rPr>
        <w:t>est donc contrainte de</w:t>
      </w:r>
      <w:r w:rsidRPr="00297188">
        <w:rPr>
          <w:rFonts w:ascii="Arial" w:hAnsi="Arial" w:cs="Arial"/>
          <w:sz w:val="24"/>
          <w:szCs w:val="24"/>
          <w:lang w:val="fr-CH"/>
        </w:rPr>
        <w:t xml:space="preserve"> procéder à une révision de loi qui de toute évidence n'apporte rien d'utile et qui accroît le travail bureaucratique de la police. Au lieu d'être présents dans la rue, les agents de police seront chargés de travaux de bureau</w:t>
      </w:r>
      <w:r w:rsidR="00A63CF5" w:rsidRPr="00297188">
        <w:rPr>
          <w:rFonts w:ascii="Arial" w:hAnsi="Arial" w:cs="Arial"/>
          <w:sz w:val="24"/>
          <w:szCs w:val="24"/>
          <w:lang w:val="fr-CH"/>
        </w:rPr>
        <w:t xml:space="preserve"> avec les conséquences pour la sécurité publique qu'on imagine facilement. Il est proprement intolérable qu'un pays soit contraint par l'étranger d'adopter une modification de loi inefficace. </w:t>
      </w:r>
    </w:p>
    <w:p w:rsidR="00F97B33" w:rsidRPr="00F97B33" w:rsidRDefault="00F97B33" w:rsidP="0064034E">
      <w:pPr>
        <w:rPr>
          <w:rFonts w:ascii="Arial" w:hAnsi="Arial" w:cs="Arial"/>
          <w:b/>
          <w:sz w:val="24"/>
          <w:szCs w:val="24"/>
          <w:lang w:val="fr-CH"/>
        </w:rPr>
      </w:pPr>
      <w:r w:rsidRPr="00F97B33">
        <w:rPr>
          <w:rFonts w:ascii="Arial" w:hAnsi="Arial" w:cs="Arial"/>
          <w:b/>
          <w:sz w:val="24"/>
          <w:szCs w:val="24"/>
          <w:lang w:val="fr-CH"/>
        </w:rPr>
        <w:t>Accord de Schengen / Intervention automatique de l’UE</w:t>
      </w:r>
    </w:p>
    <w:p w:rsidR="007E37B2" w:rsidRPr="00297188" w:rsidRDefault="00A63CF5" w:rsidP="005425A1">
      <w:pPr>
        <w:rPr>
          <w:rFonts w:ascii="Arial" w:hAnsi="Arial" w:cs="Arial"/>
          <w:sz w:val="24"/>
          <w:szCs w:val="24"/>
          <w:lang w:val="fr-CH"/>
        </w:rPr>
      </w:pPr>
      <w:r w:rsidRPr="00297188">
        <w:rPr>
          <w:rFonts w:ascii="Arial" w:hAnsi="Arial" w:cs="Arial"/>
          <w:sz w:val="24"/>
          <w:szCs w:val="24"/>
          <w:lang w:val="fr-CH"/>
        </w:rPr>
        <w:t xml:space="preserve">La Suisse a adhéré en 2006 aux accords de Schengen/Dublin. L'objectif initial était de renforcer la coopération européenne pour accroître la sécurité et accélérer le traitement des demandes d'asile. Or, ces accords n'ont jusqu'à ce jour </w:t>
      </w:r>
      <w:r w:rsidR="00B37E1E" w:rsidRPr="00297188">
        <w:rPr>
          <w:rFonts w:ascii="Arial" w:hAnsi="Arial" w:cs="Arial"/>
          <w:sz w:val="24"/>
          <w:szCs w:val="24"/>
          <w:lang w:val="fr-CH"/>
        </w:rPr>
        <w:t>pa</w:t>
      </w:r>
      <w:r w:rsidRPr="00297188">
        <w:rPr>
          <w:rFonts w:ascii="Arial" w:hAnsi="Arial" w:cs="Arial"/>
          <w:sz w:val="24"/>
          <w:szCs w:val="24"/>
          <w:lang w:val="fr-CH"/>
        </w:rPr>
        <w:t xml:space="preserve">s répondu aux attentes, beaucoup s'en faut. </w:t>
      </w:r>
      <w:r w:rsidR="00B37E1E" w:rsidRPr="00297188">
        <w:rPr>
          <w:rFonts w:ascii="Arial" w:hAnsi="Arial" w:cs="Arial"/>
          <w:sz w:val="24"/>
          <w:szCs w:val="24"/>
          <w:lang w:val="fr-CH"/>
        </w:rPr>
        <w:t xml:space="preserve">En revanche, ils provoquent régulièrement de nouvelles atteintes à la liberté des citoyennes et citoyens suisses et leur application coûte toujours plus cher. Les frontières ouvertes favorisent le tourisme criminel, la contrebande, l'entrée d'individus potentiellement dangereux et </w:t>
      </w:r>
      <w:r w:rsidR="000C4EAE" w:rsidRPr="00297188">
        <w:rPr>
          <w:rFonts w:ascii="Arial" w:hAnsi="Arial" w:cs="Arial"/>
          <w:sz w:val="24"/>
          <w:szCs w:val="24"/>
          <w:lang w:val="fr-CH"/>
        </w:rPr>
        <w:t xml:space="preserve">elles </w:t>
      </w:r>
      <w:r w:rsidR="00B37E1E" w:rsidRPr="00297188">
        <w:rPr>
          <w:rFonts w:ascii="Arial" w:hAnsi="Arial" w:cs="Arial"/>
          <w:sz w:val="24"/>
          <w:szCs w:val="24"/>
          <w:lang w:val="fr-CH"/>
        </w:rPr>
        <w:t xml:space="preserve">insécurisent la population. Le Conseil fédéral brandit la menace d'une exclusion de la Suisse des accords de Schengen et de Dublin en cas de refus de la directive UE sur les armes. Comme d'habitude en pareille occasion, le gouvernement tente de semer la panique et exagère complètement. Les Etats Schengen n'ont aucun intérêt à ce que la Suisse </w:t>
      </w:r>
      <w:r w:rsidR="00B37E1E" w:rsidRPr="00297188">
        <w:rPr>
          <w:rFonts w:ascii="Arial" w:hAnsi="Arial" w:cs="Arial"/>
          <w:sz w:val="24"/>
          <w:szCs w:val="24"/>
          <w:lang w:val="fr-CH"/>
        </w:rPr>
        <w:lastRenderedPageBreak/>
        <w:t>devienne une t</w:t>
      </w:r>
      <w:r w:rsidR="00777362" w:rsidRPr="00297188">
        <w:rPr>
          <w:rFonts w:ascii="Arial" w:hAnsi="Arial" w:cs="Arial"/>
          <w:sz w:val="24"/>
          <w:szCs w:val="24"/>
          <w:lang w:val="fr-CH"/>
        </w:rPr>
        <w:t>a</w:t>
      </w:r>
      <w:r w:rsidR="00B37E1E" w:rsidRPr="00297188">
        <w:rPr>
          <w:rFonts w:ascii="Arial" w:hAnsi="Arial" w:cs="Arial"/>
          <w:sz w:val="24"/>
          <w:szCs w:val="24"/>
          <w:lang w:val="fr-CH"/>
        </w:rPr>
        <w:t xml:space="preserve">che blanche dans leur dispositif, un endroit où les criminels peuvent se réfugier parce que l'échange de données serait rompu. </w:t>
      </w:r>
      <w:r w:rsidR="00F97B33" w:rsidRPr="00F97B33">
        <w:rPr>
          <w:rStyle w:val="tlid-translation"/>
          <w:rFonts w:ascii="Arial" w:hAnsi="Arial" w:cs="Arial"/>
          <w:sz w:val="24"/>
          <w:szCs w:val="24"/>
          <w:lang w:val="fr-CH"/>
        </w:rPr>
        <w:t>En outre, l’UE n’a absolument aucun intérêt à ce que les 300 000 frontaliers soient subitement contrôlés à la frontière</w:t>
      </w:r>
      <w:r w:rsidR="00F97B33" w:rsidRPr="00F97B33">
        <w:rPr>
          <w:rStyle w:val="tlid-translation"/>
          <w:rFonts w:ascii="Roboto" w:hAnsi="Roboto"/>
          <w:color w:val="777777"/>
          <w:lang w:val="fr-CH"/>
        </w:rPr>
        <w:t xml:space="preserve">. </w:t>
      </w:r>
      <w:r w:rsidR="00B37E1E" w:rsidRPr="00297188">
        <w:rPr>
          <w:rFonts w:ascii="Arial" w:hAnsi="Arial" w:cs="Arial"/>
          <w:sz w:val="24"/>
          <w:szCs w:val="24"/>
          <w:lang w:val="fr-CH"/>
        </w:rPr>
        <w:t xml:space="preserve">La menace du Conseil fédéral est donc totalement irréaliste. </w:t>
      </w:r>
    </w:p>
    <w:p w:rsidR="00B37E1E" w:rsidRPr="00297188" w:rsidRDefault="008A243E" w:rsidP="00B9079D">
      <w:pPr>
        <w:tabs>
          <w:tab w:val="left" w:pos="1134"/>
        </w:tabs>
        <w:rPr>
          <w:rFonts w:ascii="Arial" w:hAnsi="Arial" w:cs="Arial"/>
          <w:sz w:val="24"/>
          <w:szCs w:val="24"/>
          <w:lang w:val="fr-CH"/>
        </w:rPr>
      </w:pPr>
      <w:r w:rsidRPr="00297188">
        <w:rPr>
          <w:rFonts w:ascii="Arial" w:hAnsi="Arial" w:cs="Arial"/>
          <w:sz w:val="24"/>
          <w:szCs w:val="24"/>
          <w:lang w:val="fr-CH"/>
        </w:rPr>
        <w:t xml:space="preserve">L'UE vérifiera tous les 5 ans les effets de la nouvelle loi sur la lutte contre le terrorisme </w:t>
      </w:r>
      <w:r w:rsidR="00705911" w:rsidRPr="00297188">
        <w:rPr>
          <w:rFonts w:ascii="Arial" w:hAnsi="Arial" w:cs="Arial"/>
          <w:sz w:val="24"/>
          <w:szCs w:val="24"/>
          <w:lang w:val="fr-CH"/>
        </w:rPr>
        <w:t xml:space="preserve">et </w:t>
      </w:r>
      <w:r w:rsidRPr="00297188">
        <w:rPr>
          <w:rFonts w:ascii="Arial" w:hAnsi="Arial" w:cs="Arial"/>
          <w:sz w:val="24"/>
          <w:szCs w:val="24"/>
          <w:lang w:val="fr-CH"/>
        </w:rPr>
        <w:t xml:space="preserve">décidera éventuellement de prendre de nouvelles mesures. Il est inacceptable que Bruxelles se mêle ainsi des affaires de la Suisse et porte directement atteint à la souveraineté de notre pays. Il est facilement prévisible que le droit des armes sera une nouvelle fois durci. Ce n'est qu'une question de temps </w:t>
      </w:r>
      <w:r w:rsidR="00705911" w:rsidRPr="00297188">
        <w:rPr>
          <w:rFonts w:ascii="Arial" w:hAnsi="Arial" w:cs="Arial"/>
          <w:sz w:val="24"/>
          <w:szCs w:val="24"/>
          <w:lang w:val="fr-CH"/>
        </w:rPr>
        <w:t xml:space="preserve">que </w:t>
      </w:r>
      <w:r w:rsidRPr="00297188">
        <w:rPr>
          <w:rFonts w:ascii="Arial" w:hAnsi="Arial" w:cs="Arial"/>
          <w:sz w:val="24"/>
          <w:szCs w:val="24"/>
          <w:lang w:val="fr-CH"/>
        </w:rPr>
        <w:t>de voir les autorités imposer de nouvelles interdictions, par exemple au sujet des armes de chasse, etc.</w:t>
      </w:r>
    </w:p>
    <w:p w:rsidR="007E37B2" w:rsidRPr="00297188" w:rsidRDefault="008A243E" w:rsidP="008A243E">
      <w:pPr>
        <w:rPr>
          <w:rFonts w:ascii="Arial" w:hAnsi="Arial" w:cs="Arial"/>
          <w:sz w:val="24"/>
          <w:szCs w:val="24"/>
          <w:lang w:val="fr-CH"/>
        </w:rPr>
      </w:pPr>
      <w:r w:rsidRPr="00297188">
        <w:rPr>
          <w:rFonts w:ascii="Arial" w:hAnsi="Arial" w:cs="Arial"/>
          <w:sz w:val="24"/>
          <w:szCs w:val="24"/>
          <w:lang w:val="fr-CH"/>
        </w:rPr>
        <w:t>Au lieu de prendre des mesures efficaces contre les terroristes et les armes illégales, l'Etat s'attaque aux détenteurs innocents d'armes légales</w:t>
      </w:r>
      <w:r w:rsidR="00705911" w:rsidRPr="00297188">
        <w:rPr>
          <w:rFonts w:ascii="Arial" w:hAnsi="Arial" w:cs="Arial"/>
          <w:sz w:val="24"/>
          <w:szCs w:val="24"/>
          <w:lang w:val="fr-CH"/>
        </w:rPr>
        <w:t xml:space="preserve"> et </w:t>
      </w:r>
      <w:r w:rsidRPr="00297188">
        <w:rPr>
          <w:rFonts w:ascii="Arial" w:hAnsi="Arial" w:cs="Arial"/>
          <w:sz w:val="24"/>
          <w:szCs w:val="24"/>
          <w:lang w:val="fr-CH"/>
        </w:rPr>
        <w:t>qui, en traversant en toute confiance des frontières ouvertes, entrent dans la ligne de mire</w:t>
      </w:r>
      <w:r w:rsidR="003A6980" w:rsidRPr="00297188">
        <w:rPr>
          <w:rFonts w:ascii="Arial" w:hAnsi="Arial" w:cs="Arial"/>
          <w:sz w:val="24"/>
          <w:szCs w:val="24"/>
          <w:lang w:val="fr-CH"/>
        </w:rPr>
        <w:t xml:space="preserve"> d'autorités </w:t>
      </w:r>
      <w:r w:rsidR="005425A1" w:rsidRPr="00297188">
        <w:rPr>
          <w:rFonts w:ascii="Arial" w:hAnsi="Arial" w:cs="Arial"/>
          <w:sz w:val="24"/>
          <w:szCs w:val="24"/>
          <w:lang w:val="fr-CH"/>
        </w:rPr>
        <w:t>agissant à tort</w:t>
      </w:r>
      <w:r w:rsidR="003A6980" w:rsidRPr="00297188">
        <w:rPr>
          <w:rFonts w:ascii="Arial" w:hAnsi="Arial" w:cs="Arial"/>
          <w:sz w:val="24"/>
          <w:szCs w:val="24"/>
          <w:lang w:val="fr-CH"/>
        </w:rPr>
        <w:t xml:space="preserve"> à cause d'une inscription dans le système d'information de Schengen. </w:t>
      </w:r>
      <w:r w:rsidRPr="00297188">
        <w:rPr>
          <w:rFonts w:ascii="Arial" w:hAnsi="Arial" w:cs="Arial"/>
          <w:sz w:val="24"/>
          <w:szCs w:val="24"/>
          <w:lang w:val="fr-CH"/>
        </w:rPr>
        <w:t xml:space="preserve"> </w:t>
      </w:r>
    </w:p>
    <w:p w:rsidR="003A6980" w:rsidRPr="00297188" w:rsidRDefault="003A6980" w:rsidP="00B9079D">
      <w:pPr>
        <w:tabs>
          <w:tab w:val="left" w:pos="1134"/>
        </w:tabs>
        <w:rPr>
          <w:rFonts w:ascii="Arial" w:hAnsi="Arial" w:cs="Arial"/>
          <w:sz w:val="24"/>
          <w:szCs w:val="24"/>
          <w:lang w:val="fr-CH"/>
        </w:rPr>
      </w:pPr>
      <w:r w:rsidRPr="00297188">
        <w:rPr>
          <w:rFonts w:ascii="Arial" w:hAnsi="Arial" w:cs="Arial"/>
          <w:sz w:val="24"/>
          <w:szCs w:val="24"/>
          <w:lang w:val="fr-CH"/>
        </w:rPr>
        <w:t xml:space="preserve">La directive UE sur les armes illustre parfaitement le problème de fond qui se pose à ce niveau: le droit étranger, des obligations imposées par la contrainte et la menace d'une exclusion d'un accord international pèsent plus lourd que la volonté exprimée par le souverain populaire qui s'est prononcé </w:t>
      </w:r>
      <w:r w:rsidR="005425A1" w:rsidRPr="00297188">
        <w:rPr>
          <w:rFonts w:ascii="Arial" w:hAnsi="Arial" w:cs="Arial"/>
          <w:sz w:val="24"/>
          <w:szCs w:val="24"/>
          <w:lang w:val="fr-CH"/>
        </w:rPr>
        <w:t xml:space="preserve">en 2011 </w:t>
      </w:r>
      <w:r w:rsidRPr="00297188">
        <w:rPr>
          <w:rFonts w:ascii="Arial" w:hAnsi="Arial" w:cs="Arial"/>
          <w:sz w:val="24"/>
          <w:szCs w:val="24"/>
          <w:lang w:val="fr-CH"/>
        </w:rPr>
        <w:t xml:space="preserve">pour la conservation d'une tradition suisse </w:t>
      </w:r>
      <w:r w:rsidR="00705911" w:rsidRPr="00297188">
        <w:rPr>
          <w:rFonts w:ascii="Arial" w:hAnsi="Arial" w:cs="Arial"/>
          <w:sz w:val="24"/>
          <w:szCs w:val="24"/>
          <w:lang w:val="fr-CH"/>
        </w:rPr>
        <w:t>ayant</w:t>
      </w:r>
      <w:r w:rsidRPr="00297188">
        <w:rPr>
          <w:rFonts w:ascii="Arial" w:hAnsi="Arial" w:cs="Arial"/>
          <w:sz w:val="24"/>
          <w:szCs w:val="24"/>
          <w:lang w:val="fr-CH"/>
        </w:rPr>
        <w:t xml:space="preserve"> fait ses preuves. Pire: cette perte de souveraineté est envisagée alors que la directive</w:t>
      </w:r>
      <w:r w:rsidR="00F83236" w:rsidRPr="00297188">
        <w:rPr>
          <w:rFonts w:ascii="Arial" w:hAnsi="Arial" w:cs="Arial"/>
          <w:sz w:val="24"/>
          <w:szCs w:val="24"/>
          <w:lang w:val="fr-CH"/>
        </w:rPr>
        <w:t xml:space="preserve"> UE a même des conséquences contre</w:t>
      </w:r>
      <w:r w:rsidR="00777362" w:rsidRPr="00297188">
        <w:rPr>
          <w:rFonts w:ascii="Arial" w:hAnsi="Arial" w:cs="Arial"/>
          <w:sz w:val="24"/>
          <w:szCs w:val="24"/>
          <w:lang w:val="fr-CH"/>
        </w:rPr>
        <w:t>-</w:t>
      </w:r>
      <w:r w:rsidR="00F83236" w:rsidRPr="00297188">
        <w:rPr>
          <w:rFonts w:ascii="Arial" w:hAnsi="Arial" w:cs="Arial"/>
          <w:sz w:val="24"/>
          <w:szCs w:val="24"/>
          <w:lang w:val="fr-CH"/>
        </w:rPr>
        <w:t>productives.</w:t>
      </w:r>
      <w:r w:rsidRPr="00297188">
        <w:rPr>
          <w:rFonts w:ascii="Arial" w:hAnsi="Arial" w:cs="Arial"/>
          <w:sz w:val="24"/>
          <w:szCs w:val="24"/>
          <w:lang w:val="fr-CH"/>
        </w:rPr>
        <w:t xml:space="preserve"> </w:t>
      </w:r>
    </w:p>
    <w:p w:rsidR="00297188" w:rsidRDefault="00F83236" w:rsidP="00B9079D">
      <w:pPr>
        <w:tabs>
          <w:tab w:val="left" w:pos="1134"/>
        </w:tabs>
        <w:rPr>
          <w:rFonts w:ascii="Arial" w:hAnsi="Arial" w:cs="Arial"/>
          <w:sz w:val="24"/>
          <w:szCs w:val="24"/>
          <w:lang w:val="fr-CH"/>
        </w:rPr>
      </w:pPr>
      <w:r w:rsidRPr="00297188">
        <w:rPr>
          <w:rFonts w:ascii="Arial" w:hAnsi="Arial" w:cs="Arial"/>
          <w:sz w:val="24"/>
          <w:szCs w:val="24"/>
          <w:lang w:val="fr-CH"/>
        </w:rPr>
        <w:t xml:space="preserve">C'est parce que nous </w:t>
      </w:r>
      <w:r w:rsidR="00705911" w:rsidRPr="00297188">
        <w:rPr>
          <w:rFonts w:ascii="Arial" w:hAnsi="Arial" w:cs="Arial"/>
          <w:sz w:val="24"/>
          <w:szCs w:val="24"/>
          <w:lang w:val="fr-CH"/>
        </w:rPr>
        <w:t>avons lancé notre référendum</w:t>
      </w:r>
      <w:r w:rsidRPr="00297188">
        <w:rPr>
          <w:rFonts w:ascii="Arial" w:hAnsi="Arial" w:cs="Arial"/>
          <w:sz w:val="24"/>
          <w:szCs w:val="24"/>
          <w:lang w:val="fr-CH"/>
        </w:rPr>
        <w:t xml:space="preserve">. Il s'agit maintenant de gagner cette votation </w:t>
      </w:r>
      <w:r w:rsidR="00297188">
        <w:rPr>
          <w:rFonts w:ascii="Arial" w:hAnsi="Arial" w:cs="Arial"/>
          <w:sz w:val="24"/>
          <w:szCs w:val="24"/>
          <w:lang w:val="fr-CH"/>
        </w:rPr>
        <w:t>au 19. Mai.</w:t>
      </w:r>
    </w:p>
    <w:p w:rsidR="00F83236" w:rsidRDefault="00F83236" w:rsidP="00B9079D">
      <w:pPr>
        <w:tabs>
          <w:tab w:val="left" w:pos="1134"/>
        </w:tabs>
        <w:rPr>
          <w:rFonts w:ascii="Arial" w:hAnsi="Arial" w:cs="Arial"/>
          <w:sz w:val="24"/>
          <w:szCs w:val="24"/>
          <w:lang w:val="fr-CH"/>
        </w:rPr>
      </w:pPr>
      <w:r w:rsidRPr="00297188">
        <w:rPr>
          <w:rFonts w:ascii="Arial" w:hAnsi="Arial" w:cs="Arial"/>
          <w:sz w:val="24"/>
          <w:szCs w:val="24"/>
          <w:lang w:val="fr-CH"/>
        </w:rPr>
        <w:t xml:space="preserve">Je compte sur vous, Chers </w:t>
      </w:r>
      <w:r w:rsidR="00297188">
        <w:rPr>
          <w:rFonts w:ascii="Arial" w:hAnsi="Arial" w:cs="Arial"/>
          <w:sz w:val="24"/>
          <w:szCs w:val="24"/>
          <w:lang w:val="fr-CH"/>
        </w:rPr>
        <w:t>tireuses et tireurs !</w:t>
      </w:r>
    </w:p>
    <w:p w:rsidR="00297188" w:rsidRDefault="00297188" w:rsidP="00B9079D">
      <w:pPr>
        <w:tabs>
          <w:tab w:val="left" w:pos="1134"/>
        </w:tabs>
        <w:rPr>
          <w:rFonts w:ascii="Arial" w:hAnsi="Arial" w:cs="Arial"/>
          <w:sz w:val="24"/>
          <w:szCs w:val="24"/>
          <w:lang w:val="fr-CH"/>
        </w:rPr>
      </w:pPr>
    </w:p>
    <w:p w:rsidR="00297188" w:rsidRPr="00297188" w:rsidRDefault="00297188" w:rsidP="00B9079D">
      <w:pPr>
        <w:tabs>
          <w:tab w:val="left" w:pos="1134"/>
        </w:tabs>
        <w:rPr>
          <w:rFonts w:ascii="Arial" w:hAnsi="Arial" w:cs="Arial"/>
          <w:sz w:val="24"/>
          <w:szCs w:val="24"/>
          <w:lang w:val="fr-CH"/>
        </w:rPr>
      </w:pPr>
      <w:r>
        <w:rPr>
          <w:rFonts w:ascii="Arial" w:hAnsi="Arial" w:cs="Arial"/>
          <w:sz w:val="24"/>
          <w:szCs w:val="24"/>
          <w:lang w:val="fr-CH"/>
        </w:rPr>
        <w:t>Werner Salzmann, Président ABST</w:t>
      </w:r>
    </w:p>
    <w:sectPr w:rsidR="00297188" w:rsidRPr="00297188" w:rsidSect="00666FBB">
      <w:footerReference w:type="default" r:id="rId8"/>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688" w:rsidRDefault="005C0688" w:rsidP="00480378">
      <w:pPr>
        <w:spacing w:after="0" w:line="240" w:lineRule="auto"/>
      </w:pPr>
      <w:r>
        <w:separator/>
      </w:r>
    </w:p>
  </w:endnote>
  <w:endnote w:type="continuationSeparator" w:id="0">
    <w:p w:rsidR="005C0688" w:rsidRDefault="005C0688" w:rsidP="0048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320692"/>
      <w:docPartObj>
        <w:docPartGallery w:val="Page Numbers (Bottom of Page)"/>
        <w:docPartUnique/>
      </w:docPartObj>
    </w:sdtPr>
    <w:sdtEndPr/>
    <w:sdtContent>
      <w:p w:rsidR="00395F15" w:rsidRDefault="00395F15">
        <w:pPr>
          <w:pStyle w:val="Fuzeile"/>
          <w:jc w:val="right"/>
        </w:pPr>
        <w:r>
          <w:fldChar w:fldCharType="begin"/>
        </w:r>
        <w:r>
          <w:instrText>PAGE   \* MERGEFORMAT</w:instrText>
        </w:r>
        <w:r>
          <w:fldChar w:fldCharType="separate"/>
        </w:r>
        <w:r w:rsidR="00F97B33" w:rsidRPr="00F97B33">
          <w:rPr>
            <w:noProof/>
            <w:lang w:val="de-DE"/>
          </w:rPr>
          <w:t>3</w:t>
        </w:r>
        <w:r>
          <w:fldChar w:fldCharType="end"/>
        </w:r>
      </w:p>
    </w:sdtContent>
  </w:sdt>
  <w:p w:rsidR="00395F15" w:rsidRDefault="00395F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688" w:rsidRDefault="005C0688" w:rsidP="00480378">
      <w:pPr>
        <w:spacing w:after="0" w:line="240" w:lineRule="auto"/>
      </w:pPr>
      <w:r>
        <w:separator/>
      </w:r>
    </w:p>
  </w:footnote>
  <w:footnote w:type="continuationSeparator" w:id="0">
    <w:p w:rsidR="005C0688" w:rsidRDefault="005C0688" w:rsidP="0048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1B0"/>
    <w:multiLevelType w:val="hybridMultilevel"/>
    <w:tmpl w:val="81B6C4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2C0997"/>
    <w:multiLevelType w:val="hybridMultilevel"/>
    <w:tmpl w:val="E7461C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262867"/>
    <w:multiLevelType w:val="hybridMultilevel"/>
    <w:tmpl w:val="BECE87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05CF0"/>
    <w:multiLevelType w:val="hybridMultilevel"/>
    <w:tmpl w:val="D39820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72471FB"/>
    <w:multiLevelType w:val="hybridMultilevel"/>
    <w:tmpl w:val="61E4C6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736EC5"/>
    <w:multiLevelType w:val="hybridMultilevel"/>
    <w:tmpl w:val="D70679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4A5802"/>
    <w:multiLevelType w:val="hybridMultilevel"/>
    <w:tmpl w:val="C470AB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E50F81"/>
    <w:multiLevelType w:val="hybridMultilevel"/>
    <w:tmpl w:val="297CE740"/>
    <w:lvl w:ilvl="0" w:tplc="64822516">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259A4C86"/>
    <w:multiLevelType w:val="hybridMultilevel"/>
    <w:tmpl w:val="62B8BC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84463EA"/>
    <w:multiLevelType w:val="hybridMultilevel"/>
    <w:tmpl w:val="E5EC27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DA34CD"/>
    <w:multiLevelType w:val="hybridMultilevel"/>
    <w:tmpl w:val="CA8046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D3747AF"/>
    <w:multiLevelType w:val="hybridMultilevel"/>
    <w:tmpl w:val="6CDA47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F6154DF"/>
    <w:multiLevelType w:val="hybridMultilevel"/>
    <w:tmpl w:val="7E422EAA"/>
    <w:lvl w:ilvl="0" w:tplc="493E1C3C">
      <w:start w:val="1"/>
      <w:numFmt w:val="decimal"/>
      <w:lvlText w:val="%1."/>
      <w:lvlJc w:val="left"/>
      <w:pPr>
        <w:ind w:left="683" w:hanging="360"/>
      </w:pPr>
      <w:rPr>
        <w:rFonts w:hint="default"/>
      </w:rPr>
    </w:lvl>
    <w:lvl w:ilvl="1" w:tplc="08070019" w:tentative="1">
      <w:start w:val="1"/>
      <w:numFmt w:val="lowerLetter"/>
      <w:lvlText w:val="%2."/>
      <w:lvlJc w:val="left"/>
      <w:pPr>
        <w:ind w:left="1403" w:hanging="360"/>
      </w:pPr>
    </w:lvl>
    <w:lvl w:ilvl="2" w:tplc="0807001B" w:tentative="1">
      <w:start w:val="1"/>
      <w:numFmt w:val="lowerRoman"/>
      <w:lvlText w:val="%3."/>
      <w:lvlJc w:val="right"/>
      <w:pPr>
        <w:ind w:left="2123" w:hanging="180"/>
      </w:pPr>
    </w:lvl>
    <w:lvl w:ilvl="3" w:tplc="0807000F" w:tentative="1">
      <w:start w:val="1"/>
      <w:numFmt w:val="decimal"/>
      <w:lvlText w:val="%4."/>
      <w:lvlJc w:val="left"/>
      <w:pPr>
        <w:ind w:left="2843" w:hanging="360"/>
      </w:pPr>
    </w:lvl>
    <w:lvl w:ilvl="4" w:tplc="08070019" w:tentative="1">
      <w:start w:val="1"/>
      <w:numFmt w:val="lowerLetter"/>
      <w:lvlText w:val="%5."/>
      <w:lvlJc w:val="left"/>
      <w:pPr>
        <w:ind w:left="3563" w:hanging="360"/>
      </w:pPr>
    </w:lvl>
    <w:lvl w:ilvl="5" w:tplc="0807001B" w:tentative="1">
      <w:start w:val="1"/>
      <w:numFmt w:val="lowerRoman"/>
      <w:lvlText w:val="%6."/>
      <w:lvlJc w:val="right"/>
      <w:pPr>
        <w:ind w:left="4283" w:hanging="180"/>
      </w:pPr>
    </w:lvl>
    <w:lvl w:ilvl="6" w:tplc="0807000F" w:tentative="1">
      <w:start w:val="1"/>
      <w:numFmt w:val="decimal"/>
      <w:lvlText w:val="%7."/>
      <w:lvlJc w:val="left"/>
      <w:pPr>
        <w:ind w:left="5003" w:hanging="360"/>
      </w:pPr>
    </w:lvl>
    <w:lvl w:ilvl="7" w:tplc="08070019" w:tentative="1">
      <w:start w:val="1"/>
      <w:numFmt w:val="lowerLetter"/>
      <w:lvlText w:val="%8."/>
      <w:lvlJc w:val="left"/>
      <w:pPr>
        <w:ind w:left="5723" w:hanging="360"/>
      </w:pPr>
    </w:lvl>
    <w:lvl w:ilvl="8" w:tplc="0807001B" w:tentative="1">
      <w:start w:val="1"/>
      <w:numFmt w:val="lowerRoman"/>
      <w:lvlText w:val="%9."/>
      <w:lvlJc w:val="right"/>
      <w:pPr>
        <w:ind w:left="6443" w:hanging="180"/>
      </w:pPr>
    </w:lvl>
  </w:abstractNum>
  <w:abstractNum w:abstractNumId="13" w15:restartNumberingAfterBreak="0">
    <w:nsid w:val="389E4E4F"/>
    <w:multiLevelType w:val="hybridMultilevel"/>
    <w:tmpl w:val="633A42DC"/>
    <w:lvl w:ilvl="0" w:tplc="97E22324">
      <w:start w:val="114"/>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B70475"/>
    <w:multiLevelType w:val="hybridMultilevel"/>
    <w:tmpl w:val="C5D876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D202418"/>
    <w:multiLevelType w:val="hybridMultilevel"/>
    <w:tmpl w:val="513601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17261AB"/>
    <w:multiLevelType w:val="hybridMultilevel"/>
    <w:tmpl w:val="D03C13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2B5527B"/>
    <w:multiLevelType w:val="hybridMultilevel"/>
    <w:tmpl w:val="053E9E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0AA4D81"/>
    <w:multiLevelType w:val="hybridMultilevel"/>
    <w:tmpl w:val="C2EECF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22A5C76"/>
    <w:multiLevelType w:val="hybridMultilevel"/>
    <w:tmpl w:val="653E54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9CC2334"/>
    <w:multiLevelType w:val="hybridMultilevel"/>
    <w:tmpl w:val="6FCEBB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C074021"/>
    <w:multiLevelType w:val="hybridMultilevel"/>
    <w:tmpl w:val="2640AD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13281"/>
    <w:multiLevelType w:val="hybridMultilevel"/>
    <w:tmpl w:val="CB643BB4"/>
    <w:lvl w:ilvl="0" w:tplc="B7E0A23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3" w15:restartNumberingAfterBreak="0">
    <w:nsid w:val="66547715"/>
    <w:multiLevelType w:val="hybridMultilevel"/>
    <w:tmpl w:val="8970FA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8BC3B7E"/>
    <w:multiLevelType w:val="hybridMultilevel"/>
    <w:tmpl w:val="D7D0FF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A5572D"/>
    <w:multiLevelType w:val="hybridMultilevel"/>
    <w:tmpl w:val="CFE06D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D9A0466"/>
    <w:multiLevelType w:val="hybridMultilevel"/>
    <w:tmpl w:val="961A0FB6"/>
    <w:lvl w:ilvl="0" w:tplc="9CB0A97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ECD6E0C"/>
    <w:multiLevelType w:val="hybridMultilevel"/>
    <w:tmpl w:val="553438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1243800"/>
    <w:multiLevelType w:val="hybridMultilevel"/>
    <w:tmpl w:val="70640D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2545FC3"/>
    <w:multiLevelType w:val="hybridMultilevel"/>
    <w:tmpl w:val="A566C6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35C58C5"/>
    <w:multiLevelType w:val="hybridMultilevel"/>
    <w:tmpl w:val="B60C75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539558D"/>
    <w:multiLevelType w:val="hybridMultilevel"/>
    <w:tmpl w:val="2B7C8B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55E722A"/>
    <w:multiLevelType w:val="hybridMultilevel"/>
    <w:tmpl w:val="185CBF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8565FA2"/>
    <w:multiLevelType w:val="hybridMultilevel"/>
    <w:tmpl w:val="DEEE157E"/>
    <w:lvl w:ilvl="0" w:tplc="27D8EC32">
      <w:start w:val="1"/>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3"/>
  </w:num>
  <w:num w:numId="4">
    <w:abstractNumId w:val="31"/>
  </w:num>
  <w:num w:numId="5">
    <w:abstractNumId w:val="19"/>
  </w:num>
  <w:num w:numId="6">
    <w:abstractNumId w:val="14"/>
  </w:num>
  <w:num w:numId="7">
    <w:abstractNumId w:val="20"/>
  </w:num>
  <w:num w:numId="8">
    <w:abstractNumId w:val="7"/>
  </w:num>
  <w:num w:numId="9">
    <w:abstractNumId w:val="29"/>
  </w:num>
  <w:num w:numId="10">
    <w:abstractNumId w:val="22"/>
  </w:num>
  <w:num w:numId="11">
    <w:abstractNumId w:val="12"/>
  </w:num>
  <w:num w:numId="12">
    <w:abstractNumId w:val="27"/>
  </w:num>
  <w:num w:numId="13">
    <w:abstractNumId w:val="11"/>
  </w:num>
  <w:num w:numId="14">
    <w:abstractNumId w:val="6"/>
  </w:num>
  <w:num w:numId="15">
    <w:abstractNumId w:val="15"/>
  </w:num>
  <w:num w:numId="16">
    <w:abstractNumId w:val="16"/>
  </w:num>
  <w:num w:numId="17">
    <w:abstractNumId w:val="4"/>
  </w:num>
  <w:num w:numId="18">
    <w:abstractNumId w:val="2"/>
  </w:num>
  <w:num w:numId="19">
    <w:abstractNumId w:val="18"/>
  </w:num>
  <w:num w:numId="20">
    <w:abstractNumId w:val="24"/>
  </w:num>
  <w:num w:numId="21">
    <w:abstractNumId w:val="33"/>
  </w:num>
  <w:num w:numId="22">
    <w:abstractNumId w:val="17"/>
  </w:num>
  <w:num w:numId="23">
    <w:abstractNumId w:val="23"/>
  </w:num>
  <w:num w:numId="24">
    <w:abstractNumId w:val="28"/>
  </w:num>
  <w:num w:numId="25">
    <w:abstractNumId w:val="0"/>
  </w:num>
  <w:num w:numId="26">
    <w:abstractNumId w:val="25"/>
  </w:num>
  <w:num w:numId="27">
    <w:abstractNumId w:val="8"/>
  </w:num>
  <w:num w:numId="28">
    <w:abstractNumId w:val="9"/>
  </w:num>
  <w:num w:numId="29">
    <w:abstractNumId w:val="1"/>
  </w:num>
  <w:num w:numId="30">
    <w:abstractNumId w:val="30"/>
  </w:num>
  <w:num w:numId="31">
    <w:abstractNumId w:val="10"/>
  </w:num>
  <w:num w:numId="32">
    <w:abstractNumId w:val="21"/>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F3"/>
    <w:rsid w:val="000121D4"/>
    <w:rsid w:val="00017568"/>
    <w:rsid w:val="00034DEA"/>
    <w:rsid w:val="00051983"/>
    <w:rsid w:val="00066371"/>
    <w:rsid w:val="00090B8F"/>
    <w:rsid w:val="000A054C"/>
    <w:rsid w:val="000B1CF8"/>
    <w:rsid w:val="000C4EAE"/>
    <w:rsid w:val="000D31F0"/>
    <w:rsid w:val="000F50AC"/>
    <w:rsid w:val="000F60C2"/>
    <w:rsid w:val="00104EE2"/>
    <w:rsid w:val="00105640"/>
    <w:rsid w:val="0011353B"/>
    <w:rsid w:val="00135F26"/>
    <w:rsid w:val="0014101F"/>
    <w:rsid w:val="00145613"/>
    <w:rsid w:val="00150018"/>
    <w:rsid w:val="00155A88"/>
    <w:rsid w:val="00156AAB"/>
    <w:rsid w:val="00157FEB"/>
    <w:rsid w:val="00164044"/>
    <w:rsid w:val="00184129"/>
    <w:rsid w:val="00195F09"/>
    <w:rsid w:val="001B1D2F"/>
    <w:rsid w:val="001C76E6"/>
    <w:rsid w:val="001D2C11"/>
    <w:rsid w:val="001D48EE"/>
    <w:rsid w:val="001E0BC7"/>
    <w:rsid w:val="001E0E48"/>
    <w:rsid w:val="00221240"/>
    <w:rsid w:val="00233C5E"/>
    <w:rsid w:val="00245638"/>
    <w:rsid w:val="00256A05"/>
    <w:rsid w:val="00283583"/>
    <w:rsid w:val="002835AF"/>
    <w:rsid w:val="00290796"/>
    <w:rsid w:val="00297188"/>
    <w:rsid w:val="002A0CBB"/>
    <w:rsid w:val="002A535F"/>
    <w:rsid w:val="00305B9C"/>
    <w:rsid w:val="00321371"/>
    <w:rsid w:val="003342C5"/>
    <w:rsid w:val="00341EBB"/>
    <w:rsid w:val="00375435"/>
    <w:rsid w:val="00375AA8"/>
    <w:rsid w:val="00395F15"/>
    <w:rsid w:val="003A29DD"/>
    <w:rsid w:val="003A5A8E"/>
    <w:rsid w:val="003A6980"/>
    <w:rsid w:val="003B0FBE"/>
    <w:rsid w:val="003D45E2"/>
    <w:rsid w:val="003D7893"/>
    <w:rsid w:val="003F042B"/>
    <w:rsid w:val="003F48B5"/>
    <w:rsid w:val="00403F19"/>
    <w:rsid w:val="004044C5"/>
    <w:rsid w:val="00406FA0"/>
    <w:rsid w:val="00415122"/>
    <w:rsid w:val="00426D28"/>
    <w:rsid w:val="00434A1F"/>
    <w:rsid w:val="00451D13"/>
    <w:rsid w:val="004529D2"/>
    <w:rsid w:val="00462559"/>
    <w:rsid w:val="004661E2"/>
    <w:rsid w:val="00480378"/>
    <w:rsid w:val="00481AA9"/>
    <w:rsid w:val="00490282"/>
    <w:rsid w:val="004974B4"/>
    <w:rsid w:val="004A1486"/>
    <w:rsid w:val="004A2C9A"/>
    <w:rsid w:val="004A7A3F"/>
    <w:rsid w:val="004B06FF"/>
    <w:rsid w:val="004B099A"/>
    <w:rsid w:val="004B0A85"/>
    <w:rsid w:val="004C1CD1"/>
    <w:rsid w:val="004C4099"/>
    <w:rsid w:val="004D62FA"/>
    <w:rsid w:val="004E6732"/>
    <w:rsid w:val="00502DB9"/>
    <w:rsid w:val="00510E73"/>
    <w:rsid w:val="00515FCA"/>
    <w:rsid w:val="0051656E"/>
    <w:rsid w:val="00531358"/>
    <w:rsid w:val="00536011"/>
    <w:rsid w:val="0053710E"/>
    <w:rsid w:val="005425A1"/>
    <w:rsid w:val="00577EA3"/>
    <w:rsid w:val="00591202"/>
    <w:rsid w:val="0059530F"/>
    <w:rsid w:val="005B2FFA"/>
    <w:rsid w:val="005B3B69"/>
    <w:rsid w:val="005C0688"/>
    <w:rsid w:val="005C2088"/>
    <w:rsid w:val="005C408D"/>
    <w:rsid w:val="005F3E44"/>
    <w:rsid w:val="005F7503"/>
    <w:rsid w:val="005F7A78"/>
    <w:rsid w:val="0061057C"/>
    <w:rsid w:val="00631D61"/>
    <w:rsid w:val="00632230"/>
    <w:rsid w:val="006339D4"/>
    <w:rsid w:val="0064034E"/>
    <w:rsid w:val="00666FBB"/>
    <w:rsid w:val="00672742"/>
    <w:rsid w:val="00694FAA"/>
    <w:rsid w:val="00695B8C"/>
    <w:rsid w:val="006B0182"/>
    <w:rsid w:val="006B1345"/>
    <w:rsid w:val="006B707A"/>
    <w:rsid w:val="006E060E"/>
    <w:rsid w:val="006E4EC5"/>
    <w:rsid w:val="006F29F4"/>
    <w:rsid w:val="007024A4"/>
    <w:rsid w:val="007049A7"/>
    <w:rsid w:val="00705911"/>
    <w:rsid w:val="00707D4C"/>
    <w:rsid w:val="0073387F"/>
    <w:rsid w:val="00741007"/>
    <w:rsid w:val="00751381"/>
    <w:rsid w:val="00763487"/>
    <w:rsid w:val="00777362"/>
    <w:rsid w:val="00781A40"/>
    <w:rsid w:val="007B0415"/>
    <w:rsid w:val="007B7C52"/>
    <w:rsid w:val="007C1E25"/>
    <w:rsid w:val="007C2403"/>
    <w:rsid w:val="007C5F8B"/>
    <w:rsid w:val="007D3538"/>
    <w:rsid w:val="007E37B2"/>
    <w:rsid w:val="007F7337"/>
    <w:rsid w:val="0080253F"/>
    <w:rsid w:val="00805AA8"/>
    <w:rsid w:val="00822BA4"/>
    <w:rsid w:val="0082626B"/>
    <w:rsid w:val="008305F6"/>
    <w:rsid w:val="00846920"/>
    <w:rsid w:val="0086325D"/>
    <w:rsid w:val="008634BD"/>
    <w:rsid w:val="00867BC1"/>
    <w:rsid w:val="0087029E"/>
    <w:rsid w:val="0087083B"/>
    <w:rsid w:val="0087439A"/>
    <w:rsid w:val="00875E8C"/>
    <w:rsid w:val="008819E1"/>
    <w:rsid w:val="00893DAF"/>
    <w:rsid w:val="008A243E"/>
    <w:rsid w:val="008C2FF7"/>
    <w:rsid w:val="008C576F"/>
    <w:rsid w:val="008C6E6A"/>
    <w:rsid w:val="008E186D"/>
    <w:rsid w:val="008E5559"/>
    <w:rsid w:val="008F2040"/>
    <w:rsid w:val="008F6FC3"/>
    <w:rsid w:val="008F7B13"/>
    <w:rsid w:val="00917FDF"/>
    <w:rsid w:val="0092087D"/>
    <w:rsid w:val="009226F3"/>
    <w:rsid w:val="00923B16"/>
    <w:rsid w:val="00936883"/>
    <w:rsid w:val="0094715D"/>
    <w:rsid w:val="00967F9F"/>
    <w:rsid w:val="0097205D"/>
    <w:rsid w:val="0098045E"/>
    <w:rsid w:val="009A0DDF"/>
    <w:rsid w:val="009A45C6"/>
    <w:rsid w:val="009C7BA1"/>
    <w:rsid w:val="009D3C38"/>
    <w:rsid w:val="009F3F0A"/>
    <w:rsid w:val="009F4D9D"/>
    <w:rsid w:val="00A4219F"/>
    <w:rsid w:val="00A54D34"/>
    <w:rsid w:val="00A55B04"/>
    <w:rsid w:val="00A63CF5"/>
    <w:rsid w:val="00A6496C"/>
    <w:rsid w:val="00A665A6"/>
    <w:rsid w:val="00A6776F"/>
    <w:rsid w:val="00A7361F"/>
    <w:rsid w:val="00A93658"/>
    <w:rsid w:val="00AA1350"/>
    <w:rsid w:val="00AA21C6"/>
    <w:rsid w:val="00AB60B5"/>
    <w:rsid w:val="00AB7F22"/>
    <w:rsid w:val="00AC44E5"/>
    <w:rsid w:val="00AC7B93"/>
    <w:rsid w:val="00AE0EFC"/>
    <w:rsid w:val="00AE7CE8"/>
    <w:rsid w:val="00AF74A6"/>
    <w:rsid w:val="00B37E1E"/>
    <w:rsid w:val="00B6524C"/>
    <w:rsid w:val="00B671A9"/>
    <w:rsid w:val="00B73CE2"/>
    <w:rsid w:val="00B760EF"/>
    <w:rsid w:val="00B80BB6"/>
    <w:rsid w:val="00B9079D"/>
    <w:rsid w:val="00B969E3"/>
    <w:rsid w:val="00BA151D"/>
    <w:rsid w:val="00BC1338"/>
    <w:rsid w:val="00BD52D4"/>
    <w:rsid w:val="00BE7CFB"/>
    <w:rsid w:val="00BF0E50"/>
    <w:rsid w:val="00C07EB3"/>
    <w:rsid w:val="00C12BAD"/>
    <w:rsid w:val="00C24DF1"/>
    <w:rsid w:val="00C62C40"/>
    <w:rsid w:val="00C639D4"/>
    <w:rsid w:val="00CA6A5C"/>
    <w:rsid w:val="00CB4C88"/>
    <w:rsid w:val="00CB61C7"/>
    <w:rsid w:val="00CB7F15"/>
    <w:rsid w:val="00CD04F3"/>
    <w:rsid w:val="00CD3891"/>
    <w:rsid w:val="00D11C31"/>
    <w:rsid w:val="00D26732"/>
    <w:rsid w:val="00D36894"/>
    <w:rsid w:val="00D55026"/>
    <w:rsid w:val="00D5592A"/>
    <w:rsid w:val="00DA39D3"/>
    <w:rsid w:val="00DB0C54"/>
    <w:rsid w:val="00DC170C"/>
    <w:rsid w:val="00DD6C76"/>
    <w:rsid w:val="00DE4869"/>
    <w:rsid w:val="00E12137"/>
    <w:rsid w:val="00E16406"/>
    <w:rsid w:val="00E16443"/>
    <w:rsid w:val="00E23660"/>
    <w:rsid w:val="00E27D23"/>
    <w:rsid w:val="00E372D5"/>
    <w:rsid w:val="00E4169D"/>
    <w:rsid w:val="00E473E4"/>
    <w:rsid w:val="00E56AEC"/>
    <w:rsid w:val="00E71D8B"/>
    <w:rsid w:val="00E7541C"/>
    <w:rsid w:val="00EA2DEB"/>
    <w:rsid w:val="00EB4F47"/>
    <w:rsid w:val="00ED365C"/>
    <w:rsid w:val="00ED60DA"/>
    <w:rsid w:val="00EE71A0"/>
    <w:rsid w:val="00F10B5B"/>
    <w:rsid w:val="00F34F9A"/>
    <w:rsid w:val="00F4259E"/>
    <w:rsid w:val="00F62483"/>
    <w:rsid w:val="00F70AD6"/>
    <w:rsid w:val="00F7776C"/>
    <w:rsid w:val="00F77F4B"/>
    <w:rsid w:val="00F83236"/>
    <w:rsid w:val="00F96B30"/>
    <w:rsid w:val="00F97B33"/>
    <w:rsid w:val="00FB6711"/>
    <w:rsid w:val="00FB7DA8"/>
    <w:rsid w:val="00FC6169"/>
    <w:rsid w:val="00FD45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7B7D7-684B-4ABE-A7A0-D5D7D4B0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19E1"/>
    <w:pPr>
      <w:ind w:left="720"/>
      <w:contextualSpacing/>
    </w:pPr>
  </w:style>
  <w:style w:type="paragraph" w:styleId="Funotentext">
    <w:name w:val="footnote text"/>
    <w:basedOn w:val="Standard"/>
    <w:link w:val="FunotentextZchn"/>
    <w:uiPriority w:val="99"/>
    <w:semiHidden/>
    <w:unhideWhenUsed/>
    <w:rsid w:val="004803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0378"/>
    <w:rPr>
      <w:sz w:val="20"/>
      <w:szCs w:val="20"/>
    </w:rPr>
  </w:style>
  <w:style w:type="character" w:styleId="Funotenzeichen">
    <w:name w:val="footnote reference"/>
    <w:basedOn w:val="Absatz-Standardschriftart"/>
    <w:uiPriority w:val="99"/>
    <w:semiHidden/>
    <w:unhideWhenUsed/>
    <w:rsid w:val="00480378"/>
    <w:rPr>
      <w:vertAlign w:val="superscript"/>
    </w:rPr>
  </w:style>
  <w:style w:type="paragraph" w:styleId="Kopfzeile">
    <w:name w:val="header"/>
    <w:basedOn w:val="Standard"/>
    <w:link w:val="KopfzeileZchn"/>
    <w:uiPriority w:val="99"/>
    <w:unhideWhenUsed/>
    <w:rsid w:val="00DA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39D3"/>
  </w:style>
  <w:style w:type="paragraph" w:styleId="Fuzeile">
    <w:name w:val="footer"/>
    <w:basedOn w:val="Standard"/>
    <w:link w:val="FuzeileZchn"/>
    <w:uiPriority w:val="99"/>
    <w:unhideWhenUsed/>
    <w:rsid w:val="00DA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39D3"/>
  </w:style>
  <w:style w:type="paragraph" w:customStyle="1" w:styleId="Default">
    <w:name w:val="Default"/>
    <w:rsid w:val="007049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77EA3"/>
    <w:rPr>
      <w:color w:val="0563C1" w:themeColor="hyperlink"/>
      <w:u w:val="single"/>
    </w:rPr>
  </w:style>
  <w:style w:type="character" w:customStyle="1" w:styleId="NichtaufgelsteErwhnung1">
    <w:name w:val="Nicht aufgelöste Erwähnung1"/>
    <w:basedOn w:val="Absatz-Standardschriftart"/>
    <w:uiPriority w:val="99"/>
    <w:semiHidden/>
    <w:unhideWhenUsed/>
    <w:rsid w:val="00577EA3"/>
    <w:rPr>
      <w:color w:val="605E5C"/>
      <w:shd w:val="clear" w:color="auto" w:fill="E1DFDD"/>
    </w:rPr>
  </w:style>
  <w:style w:type="paragraph" w:styleId="Sprechblasentext">
    <w:name w:val="Balloon Text"/>
    <w:basedOn w:val="Standard"/>
    <w:link w:val="SprechblasentextZchn"/>
    <w:uiPriority w:val="99"/>
    <w:semiHidden/>
    <w:unhideWhenUsed/>
    <w:rsid w:val="006B70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707A"/>
    <w:rPr>
      <w:rFonts w:ascii="Segoe UI" w:hAnsi="Segoe UI" w:cs="Segoe UI"/>
      <w:sz w:val="18"/>
      <w:szCs w:val="18"/>
    </w:rPr>
  </w:style>
  <w:style w:type="character" w:styleId="BesuchterLink">
    <w:name w:val="FollowedHyperlink"/>
    <w:basedOn w:val="Absatz-Standardschriftart"/>
    <w:uiPriority w:val="99"/>
    <w:semiHidden/>
    <w:unhideWhenUsed/>
    <w:rsid w:val="006B0182"/>
    <w:rPr>
      <w:color w:val="954F72" w:themeColor="followedHyperlink"/>
      <w:u w:val="single"/>
    </w:rPr>
  </w:style>
  <w:style w:type="character" w:customStyle="1" w:styleId="tlid-translation">
    <w:name w:val="tlid-translation"/>
    <w:basedOn w:val="Absatz-Standardschriftart"/>
    <w:rsid w:val="0029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78646">
      <w:bodyDiv w:val="1"/>
      <w:marLeft w:val="0"/>
      <w:marRight w:val="0"/>
      <w:marTop w:val="0"/>
      <w:marBottom w:val="0"/>
      <w:divBdr>
        <w:top w:val="none" w:sz="0" w:space="0" w:color="auto"/>
        <w:left w:val="none" w:sz="0" w:space="0" w:color="auto"/>
        <w:bottom w:val="none" w:sz="0" w:space="0" w:color="auto"/>
        <w:right w:val="none" w:sz="0" w:space="0" w:color="auto"/>
      </w:divBdr>
      <w:divsChild>
        <w:div w:id="988021547">
          <w:marLeft w:val="0"/>
          <w:marRight w:val="0"/>
          <w:marTop w:val="0"/>
          <w:marBottom w:val="0"/>
          <w:divBdr>
            <w:top w:val="none" w:sz="0" w:space="0" w:color="auto"/>
            <w:left w:val="none" w:sz="0" w:space="0" w:color="auto"/>
            <w:bottom w:val="none" w:sz="0" w:space="0" w:color="auto"/>
            <w:right w:val="none" w:sz="0" w:space="0" w:color="auto"/>
          </w:divBdr>
          <w:divsChild>
            <w:div w:id="747577878">
              <w:marLeft w:val="0"/>
              <w:marRight w:val="0"/>
              <w:marTop w:val="0"/>
              <w:marBottom w:val="0"/>
              <w:divBdr>
                <w:top w:val="none" w:sz="0" w:space="0" w:color="auto"/>
                <w:left w:val="none" w:sz="0" w:space="0" w:color="auto"/>
                <w:bottom w:val="none" w:sz="0" w:space="0" w:color="auto"/>
                <w:right w:val="none" w:sz="0" w:space="0" w:color="auto"/>
              </w:divBdr>
              <w:divsChild>
                <w:div w:id="1468162710">
                  <w:marLeft w:val="0"/>
                  <w:marRight w:val="0"/>
                  <w:marTop w:val="0"/>
                  <w:marBottom w:val="0"/>
                  <w:divBdr>
                    <w:top w:val="none" w:sz="0" w:space="0" w:color="auto"/>
                    <w:left w:val="none" w:sz="0" w:space="0" w:color="auto"/>
                    <w:bottom w:val="none" w:sz="0" w:space="0" w:color="auto"/>
                    <w:right w:val="none" w:sz="0" w:space="0" w:color="auto"/>
                  </w:divBdr>
                  <w:divsChild>
                    <w:div w:id="1046370519">
                      <w:marLeft w:val="0"/>
                      <w:marRight w:val="0"/>
                      <w:marTop w:val="0"/>
                      <w:marBottom w:val="0"/>
                      <w:divBdr>
                        <w:top w:val="none" w:sz="0" w:space="0" w:color="auto"/>
                        <w:left w:val="none" w:sz="0" w:space="0" w:color="auto"/>
                        <w:bottom w:val="none" w:sz="0" w:space="0" w:color="auto"/>
                        <w:right w:val="none" w:sz="0" w:space="0" w:color="auto"/>
                      </w:divBdr>
                      <w:divsChild>
                        <w:div w:id="655260836">
                          <w:marLeft w:val="0"/>
                          <w:marRight w:val="0"/>
                          <w:marTop w:val="0"/>
                          <w:marBottom w:val="0"/>
                          <w:divBdr>
                            <w:top w:val="none" w:sz="0" w:space="0" w:color="auto"/>
                            <w:left w:val="none" w:sz="0" w:space="0" w:color="auto"/>
                            <w:bottom w:val="none" w:sz="0" w:space="0" w:color="auto"/>
                            <w:right w:val="none" w:sz="0" w:space="0" w:color="auto"/>
                          </w:divBdr>
                          <w:divsChild>
                            <w:div w:id="1415008700">
                              <w:marLeft w:val="0"/>
                              <w:marRight w:val="0"/>
                              <w:marTop w:val="0"/>
                              <w:marBottom w:val="0"/>
                              <w:divBdr>
                                <w:top w:val="none" w:sz="0" w:space="0" w:color="auto"/>
                                <w:left w:val="none" w:sz="0" w:space="0" w:color="auto"/>
                                <w:bottom w:val="none" w:sz="0" w:space="0" w:color="auto"/>
                                <w:right w:val="none" w:sz="0" w:space="0" w:color="auto"/>
                              </w:divBdr>
                              <w:divsChild>
                                <w:div w:id="2100251625">
                                  <w:marLeft w:val="0"/>
                                  <w:marRight w:val="0"/>
                                  <w:marTop w:val="0"/>
                                  <w:marBottom w:val="0"/>
                                  <w:divBdr>
                                    <w:top w:val="none" w:sz="0" w:space="0" w:color="auto"/>
                                    <w:left w:val="none" w:sz="0" w:space="0" w:color="auto"/>
                                    <w:bottom w:val="none" w:sz="0" w:space="0" w:color="auto"/>
                                    <w:right w:val="none" w:sz="0" w:space="0" w:color="auto"/>
                                  </w:divBdr>
                                  <w:divsChild>
                                    <w:div w:id="697901131">
                                      <w:marLeft w:val="0"/>
                                      <w:marRight w:val="0"/>
                                      <w:marTop w:val="0"/>
                                      <w:marBottom w:val="0"/>
                                      <w:divBdr>
                                        <w:top w:val="none" w:sz="0" w:space="0" w:color="auto"/>
                                        <w:left w:val="none" w:sz="0" w:space="0" w:color="auto"/>
                                        <w:bottom w:val="none" w:sz="0" w:space="0" w:color="auto"/>
                                        <w:right w:val="none" w:sz="0" w:space="0" w:color="auto"/>
                                      </w:divBdr>
                                      <w:divsChild>
                                        <w:div w:id="2121684846">
                                          <w:marLeft w:val="0"/>
                                          <w:marRight w:val="0"/>
                                          <w:marTop w:val="0"/>
                                          <w:marBottom w:val="495"/>
                                          <w:divBdr>
                                            <w:top w:val="none" w:sz="0" w:space="0" w:color="auto"/>
                                            <w:left w:val="none" w:sz="0" w:space="0" w:color="auto"/>
                                            <w:bottom w:val="none" w:sz="0" w:space="0" w:color="auto"/>
                                            <w:right w:val="none" w:sz="0" w:space="0" w:color="auto"/>
                                          </w:divBdr>
                                          <w:divsChild>
                                            <w:div w:id="16049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769162">
      <w:bodyDiv w:val="1"/>
      <w:marLeft w:val="0"/>
      <w:marRight w:val="0"/>
      <w:marTop w:val="0"/>
      <w:marBottom w:val="0"/>
      <w:divBdr>
        <w:top w:val="none" w:sz="0" w:space="0" w:color="auto"/>
        <w:left w:val="none" w:sz="0" w:space="0" w:color="auto"/>
        <w:bottom w:val="none" w:sz="0" w:space="0" w:color="auto"/>
        <w:right w:val="none" w:sz="0" w:space="0" w:color="auto"/>
      </w:divBdr>
      <w:divsChild>
        <w:div w:id="1651784388">
          <w:marLeft w:val="0"/>
          <w:marRight w:val="0"/>
          <w:marTop w:val="0"/>
          <w:marBottom w:val="0"/>
          <w:divBdr>
            <w:top w:val="none" w:sz="0" w:space="0" w:color="auto"/>
            <w:left w:val="none" w:sz="0" w:space="0" w:color="auto"/>
            <w:bottom w:val="none" w:sz="0" w:space="0" w:color="auto"/>
            <w:right w:val="none" w:sz="0" w:space="0" w:color="auto"/>
          </w:divBdr>
          <w:divsChild>
            <w:div w:id="1856577968">
              <w:marLeft w:val="0"/>
              <w:marRight w:val="0"/>
              <w:marTop w:val="0"/>
              <w:marBottom w:val="0"/>
              <w:divBdr>
                <w:top w:val="none" w:sz="0" w:space="0" w:color="auto"/>
                <w:left w:val="none" w:sz="0" w:space="0" w:color="auto"/>
                <w:bottom w:val="none" w:sz="0" w:space="0" w:color="auto"/>
                <w:right w:val="none" w:sz="0" w:space="0" w:color="auto"/>
              </w:divBdr>
              <w:divsChild>
                <w:div w:id="1598442848">
                  <w:marLeft w:val="0"/>
                  <w:marRight w:val="0"/>
                  <w:marTop w:val="0"/>
                  <w:marBottom w:val="0"/>
                  <w:divBdr>
                    <w:top w:val="none" w:sz="0" w:space="0" w:color="auto"/>
                    <w:left w:val="none" w:sz="0" w:space="0" w:color="auto"/>
                    <w:bottom w:val="none" w:sz="0" w:space="0" w:color="auto"/>
                    <w:right w:val="none" w:sz="0" w:space="0" w:color="auto"/>
                  </w:divBdr>
                  <w:divsChild>
                    <w:div w:id="1123378429">
                      <w:marLeft w:val="0"/>
                      <w:marRight w:val="0"/>
                      <w:marTop w:val="0"/>
                      <w:marBottom w:val="0"/>
                      <w:divBdr>
                        <w:top w:val="none" w:sz="0" w:space="0" w:color="auto"/>
                        <w:left w:val="none" w:sz="0" w:space="0" w:color="auto"/>
                        <w:bottom w:val="none" w:sz="0" w:space="0" w:color="auto"/>
                        <w:right w:val="none" w:sz="0" w:space="0" w:color="auto"/>
                      </w:divBdr>
                      <w:divsChild>
                        <w:div w:id="378633243">
                          <w:marLeft w:val="0"/>
                          <w:marRight w:val="0"/>
                          <w:marTop w:val="0"/>
                          <w:marBottom w:val="0"/>
                          <w:divBdr>
                            <w:top w:val="none" w:sz="0" w:space="0" w:color="auto"/>
                            <w:left w:val="none" w:sz="0" w:space="0" w:color="auto"/>
                            <w:bottom w:val="none" w:sz="0" w:space="0" w:color="auto"/>
                            <w:right w:val="none" w:sz="0" w:space="0" w:color="auto"/>
                          </w:divBdr>
                          <w:divsChild>
                            <w:div w:id="1176967911">
                              <w:marLeft w:val="0"/>
                              <w:marRight w:val="0"/>
                              <w:marTop w:val="0"/>
                              <w:marBottom w:val="0"/>
                              <w:divBdr>
                                <w:top w:val="none" w:sz="0" w:space="0" w:color="auto"/>
                                <w:left w:val="none" w:sz="0" w:space="0" w:color="auto"/>
                                <w:bottom w:val="none" w:sz="0" w:space="0" w:color="auto"/>
                                <w:right w:val="none" w:sz="0" w:space="0" w:color="auto"/>
                              </w:divBdr>
                              <w:divsChild>
                                <w:div w:id="1671102659">
                                  <w:marLeft w:val="0"/>
                                  <w:marRight w:val="0"/>
                                  <w:marTop w:val="0"/>
                                  <w:marBottom w:val="0"/>
                                  <w:divBdr>
                                    <w:top w:val="none" w:sz="0" w:space="0" w:color="auto"/>
                                    <w:left w:val="none" w:sz="0" w:space="0" w:color="auto"/>
                                    <w:bottom w:val="none" w:sz="0" w:space="0" w:color="auto"/>
                                    <w:right w:val="none" w:sz="0" w:space="0" w:color="auto"/>
                                  </w:divBdr>
                                  <w:divsChild>
                                    <w:div w:id="1465612626">
                                      <w:marLeft w:val="0"/>
                                      <w:marRight w:val="0"/>
                                      <w:marTop w:val="0"/>
                                      <w:marBottom w:val="0"/>
                                      <w:divBdr>
                                        <w:top w:val="none" w:sz="0" w:space="0" w:color="auto"/>
                                        <w:left w:val="none" w:sz="0" w:space="0" w:color="auto"/>
                                        <w:bottom w:val="none" w:sz="0" w:space="0" w:color="auto"/>
                                        <w:right w:val="none" w:sz="0" w:space="0" w:color="auto"/>
                                      </w:divBdr>
                                      <w:divsChild>
                                        <w:div w:id="2085646169">
                                          <w:marLeft w:val="0"/>
                                          <w:marRight w:val="0"/>
                                          <w:marTop w:val="0"/>
                                          <w:marBottom w:val="495"/>
                                          <w:divBdr>
                                            <w:top w:val="none" w:sz="0" w:space="0" w:color="auto"/>
                                            <w:left w:val="none" w:sz="0" w:space="0" w:color="auto"/>
                                            <w:bottom w:val="none" w:sz="0" w:space="0" w:color="auto"/>
                                            <w:right w:val="none" w:sz="0" w:space="0" w:color="auto"/>
                                          </w:divBdr>
                                          <w:divsChild>
                                            <w:div w:id="5435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387181">
      <w:bodyDiv w:val="1"/>
      <w:marLeft w:val="0"/>
      <w:marRight w:val="0"/>
      <w:marTop w:val="0"/>
      <w:marBottom w:val="0"/>
      <w:divBdr>
        <w:top w:val="none" w:sz="0" w:space="0" w:color="auto"/>
        <w:left w:val="none" w:sz="0" w:space="0" w:color="auto"/>
        <w:bottom w:val="none" w:sz="0" w:space="0" w:color="auto"/>
        <w:right w:val="none" w:sz="0" w:space="0" w:color="auto"/>
      </w:divBdr>
      <w:divsChild>
        <w:div w:id="2050572495">
          <w:marLeft w:val="0"/>
          <w:marRight w:val="0"/>
          <w:marTop w:val="0"/>
          <w:marBottom w:val="0"/>
          <w:divBdr>
            <w:top w:val="none" w:sz="0" w:space="0" w:color="auto"/>
            <w:left w:val="none" w:sz="0" w:space="0" w:color="auto"/>
            <w:bottom w:val="none" w:sz="0" w:space="0" w:color="auto"/>
            <w:right w:val="none" w:sz="0" w:space="0" w:color="auto"/>
          </w:divBdr>
          <w:divsChild>
            <w:div w:id="202638283">
              <w:marLeft w:val="0"/>
              <w:marRight w:val="0"/>
              <w:marTop w:val="0"/>
              <w:marBottom w:val="0"/>
              <w:divBdr>
                <w:top w:val="none" w:sz="0" w:space="0" w:color="auto"/>
                <w:left w:val="none" w:sz="0" w:space="0" w:color="auto"/>
                <w:bottom w:val="none" w:sz="0" w:space="0" w:color="auto"/>
                <w:right w:val="none" w:sz="0" w:space="0" w:color="auto"/>
              </w:divBdr>
              <w:divsChild>
                <w:div w:id="1610089603">
                  <w:marLeft w:val="0"/>
                  <w:marRight w:val="0"/>
                  <w:marTop w:val="0"/>
                  <w:marBottom w:val="0"/>
                  <w:divBdr>
                    <w:top w:val="none" w:sz="0" w:space="0" w:color="auto"/>
                    <w:left w:val="none" w:sz="0" w:space="0" w:color="auto"/>
                    <w:bottom w:val="none" w:sz="0" w:space="0" w:color="auto"/>
                    <w:right w:val="none" w:sz="0" w:space="0" w:color="auto"/>
                  </w:divBdr>
                  <w:divsChild>
                    <w:div w:id="1861577361">
                      <w:marLeft w:val="0"/>
                      <w:marRight w:val="0"/>
                      <w:marTop w:val="0"/>
                      <w:marBottom w:val="0"/>
                      <w:divBdr>
                        <w:top w:val="none" w:sz="0" w:space="0" w:color="auto"/>
                        <w:left w:val="none" w:sz="0" w:space="0" w:color="auto"/>
                        <w:bottom w:val="none" w:sz="0" w:space="0" w:color="auto"/>
                        <w:right w:val="none" w:sz="0" w:space="0" w:color="auto"/>
                      </w:divBdr>
                      <w:divsChild>
                        <w:div w:id="2135979156">
                          <w:marLeft w:val="0"/>
                          <w:marRight w:val="0"/>
                          <w:marTop w:val="0"/>
                          <w:marBottom w:val="0"/>
                          <w:divBdr>
                            <w:top w:val="none" w:sz="0" w:space="0" w:color="auto"/>
                            <w:left w:val="none" w:sz="0" w:space="0" w:color="auto"/>
                            <w:bottom w:val="none" w:sz="0" w:space="0" w:color="auto"/>
                            <w:right w:val="none" w:sz="0" w:space="0" w:color="auto"/>
                          </w:divBdr>
                          <w:divsChild>
                            <w:div w:id="18049959">
                              <w:marLeft w:val="0"/>
                              <w:marRight w:val="0"/>
                              <w:marTop w:val="0"/>
                              <w:marBottom w:val="0"/>
                              <w:divBdr>
                                <w:top w:val="none" w:sz="0" w:space="0" w:color="auto"/>
                                <w:left w:val="none" w:sz="0" w:space="0" w:color="auto"/>
                                <w:bottom w:val="none" w:sz="0" w:space="0" w:color="auto"/>
                                <w:right w:val="none" w:sz="0" w:space="0" w:color="auto"/>
                              </w:divBdr>
                              <w:divsChild>
                                <w:div w:id="139925149">
                                  <w:marLeft w:val="0"/>
                                  <w:marRight w:val="0"/>
                                  <w:marTop w:val="0"/>
                                  <w:marBottom w:val="0"/>
                                  <w:divBdr>
                                    <w:top w:val="none" w:sz="0" w:space="0" w:color="auto"/>
                                    <w:left w:val="none" w:sz="0" w:space="0" w:color="auto"/>
                                    <w:bottom w:val="none" w:sz="0" w:space="0" w:color="auto"/>
                                    <w:right w:val="none" w:sz="0" w:space="0" w:color="auto"/>
                                  </w:divBdr>
                                  <w:divsChild>
                                    <w:div w:id="1718115815">
                                      <w:marLeft w:val="0"/>
                                      <w:marRight w:val="0"/>
                                      <w:marTop w:val="0"/>
                                      <w:marBottom w:val="0"/>
                                      <w:divBdr>
                                        <w:top w:val="none" w:sz="0" w:space="0" w:color="auto"/>
                                        <w:left w:val="none" w:sz="0" w:space="0" w:color="auto"/>
                                        <w:bottom w:val="none" w:sz="0" w:space="0" w:color="auto"/>
                                        <w:right w:val="none" w:sz="0" w:space="0" w:color="auto"/>
                                      </w:divBdr>
                                      <w:divsChild>
                                        <w:div w:id="2022272267">
                                          <w:marLeft w:val="0"/>
                                          <w:marRight w:val="0"/>
                                          <w:marTop w:val="0"/>
                                          <w:marBottom w:val="495"/>
                                          <w:divBdr>
                                            <w:top w:val="none" w:sz="0" w:space="0" w:color="auto"/>
                                            <w:left w:val="none" w:sz="0" w:space="0" w:color="auto"/>
                                            <w:bottom w:val="none" w:sz="0" w:space="0" w:color="auto"/>
                                            <w:right w:val="none" w:sz="0" w:space="0" w:color="auto"/>
                                          </w:divBdr>
                                          <w:divsChild>
                                            <w:div w:id="20849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3A57-8AEA-44B9-AC18-C09F5A08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7290</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Ben Nescher</dc:creator>
  <cp:keywords/>
  <dc:description/>
  <cp:lastModifiedBy>Marcel</cp:lastModifiedBy>
  <cp:revision>2</cp:revision>
  <cp:lastPrinted>2019-01-18T06:42:00Z</cp:lastPrinted>
  <dcterms:created xsi:type="dcterms:W3CDTF">2019-02-27T09:47:00Z</dcterms:created>
  <dcterms:modified xsi:type="dcterms:W3CDTF">2019-02-27T09:47:00Z</dcterms:modified>
</cp:coreProperties>
</file>